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98" w:type="dxa"/>
        <w:jc w:val="center"/>
        <w:tblLook w:val="04A0" w:firstRow="1" w:lastRow="0" w:firstColumn="1" w:lastColumn="0" w:noHBand="0" w:noVBand="1"/>
      </w:tblPr>
      <w:tblGrid>
        <w:gridCol w:w="2012"/>
        <w:gridCol w:w="2715"/>
        <w:gridCol w:w="2717"/>
        <w:gridCol w:w="2554"/>
      </w:tblGrid>
      <w:tr w:rsidR="00837A9D" w:rsidRPr="0060706E" w14:paraId="12D5DF93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8B8EF2" w14:textId="2E9A0F3F" w:rsidR="00837A9D" w:rsidRPr="00677765" w:rsidRDefault="005C3B67" w:rsidP="00496D8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>Proyecto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F77F27" w14:textId="45FA8D28" w:rsidR="00837A9D" w:rsidRPr="00C25495" w:rsidRDefault="005C3B67" w:rsidP="0090524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Mercados Inclusivos </w:t>
            </w:r>
          </w:p>
        </w:tc>
      </w:tr>
      <w:tr w:rsidR="005C3B67" w:rsidRPr="0060706E" w14:paraId="1289481C" w14:textId="77777777" w:rsidTr="005C6920">
        <w:trPr>
          <w:trHeight w:val="283"/>
          <w:jc w:val="center"/>
        </w:trPr>
        <w:tc>
          <w:tcPr>
            <w:tcW w:w="2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3A1FF30" w14:textId="1D1D2204" w:rsidR="005C3B67" w:rsidRPr="005C3B67" w:rsidRDefault="005C3B67" w:rsidP="00496D86">
            <w:pPr>
              <w:rPr>
                <w:b/>
                <w:color w:val="3B8493"/>
                <w:sz w:val="20"/>
                <w:szCs w:val="20"/>
                <w:lang w:val="es-BO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Comp</w:t>
            </w:r>
            <w:r>
              <w:rPr>
                <w:b/>
                <w:color w:val="3B8493"/>
                <w:sz w:val="20"/>
                <w:szCs w:val="20"/>
                <w:lang w:val="es-US"/>
              </w:rPr>
              <w:t>o</w:t>
            </w: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nente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8C7C2CF" w14:textId="5D69C96F" w:rsidR="005C3B67" w:rsidRPr="00496D86" w:rsidRDefault="005C3B67" w:rsidP="00905246">
            <w:pPr>
              <w:rPr>
                <w:bCs/>
                <w:sz w:val="20"/>
                <w:szCs w:val="20"/>
              </w:rPr>
            </w:pPr>
            <w:r w:rsidRPr="00496D86">
              <w:rPr>
                <w:bCs/>
                <w:sz w:val="20"/>
                <w:szCs w:val="20"/>
              </w:rPr>
              <w:t>Acceso a servicios</w:t>
            </w:r>
            <w:r>
              <w:rPr>
                <w:bCs/>
                <w:sz w:val="20"/>
                <w:szCs w:val="20"/>
              </w:rPr>
              <w:t>, insumos y tecnología</w:t>
            </w:r>
          </w:p>
        </w:tc>
      </w:tr>
      <w:tr w:rsidR="00837A9D" w:rsidRPr="0060706E" w14:paraId="768A6DF9" w14:textId="77777777" w:rsidTr="005C6920">
        <w:trPr>
          <w:trHeight w:val="478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F9B31A" w14:textId="069A9A99" w:rsidR="00837A9D" w:rsidRPr="00677765" w:rsidRDefault="00C57B96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>
              <w:rPr>
                <w:b/>
                <w:color w:val="3B8493"/>
                <w:sz w:val="20"/>
                <w:szCs w:val="20"/>
                <w:lang w:val="es-US"/>
              </w:rPr>
              <w:t xml:space="preserve"> </w:t>
            </w:r>
            <w:r w:rsidR="00496D86" w:rsidRPr="00677765">
              <w:rPr>
                <w:b/>
                <w:color w:val="3B8493"/>
                <w:sz w:val="20"/>
                <w:szCs w:val="20"/>
                <w:lang w:val="es-US"/>
              </w:rPr>
              <w:t>1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Nombre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27967A8" w14:textId="596B36FD" w:rsidR="00837A9D" w:rsidRPr="00402359" w:rsidRDefault="005C3B67" w:rsidP="00905246">
            <w:pPr>
              <w:rPr>
                <w:rFonts w:asciiTheme="majorHAnsi" w:hAnsiTheme="majorHAnsi" w:cstheme="majorHAnsi"/>
                <w:b/>
                <w:sz w:val="20"/>
                <w:szCs w:val="20"/>
                <w:lang w:val="es-419"/>
              </w:rPr>
            </w:pPr>
            <w:r>
              <w:rPr>
                <w:b/>
                <w:sz w:val="20"/>
                <w:szCs w:val="20"/>
              </w:rPr>
              <w:t>PROVISIÓN DE SEMILLA CERTIFICADA PAPA</w:t>
            </w:r>
          </w:p>
        </w:tc>
      </w:tr>
      <w:tr w:rsidR="00837A9D" w:rsidRPr="0060706E" w14:paraId="732A222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A9D069" w14:textId="6DCE83C4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2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Ubicación/región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8AD15CE" w14:textId="74B31503" w:rsidR="00741107" w:rsidRPr="00A348DE" w:rsidRDefault="00AD5922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48DE">
              <w:rPr>
                <w:rFonts w:asciiTheme="majorHAnsi" w:hAnsiTheme="majorHAnsi" w:cstheme="majorHAnsi"/>
                <w:sz w:val="20"/>
                <w:szCs w:val="20"/>
              </w:rPr>
              <w:t>Altiplano</w:t>
            </w:r>
          </w:p>
        </w:tc>
      </w:tr>
      <w:tr w:rsidR="00837A9D" w:rsidRPr="0060706E" w14:paraId="25C5DD9A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6D135A" w14:textId="0B3350D6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3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Complejo/rubros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8C2DCD" w14:textId="5F040952" w:rsidR="00837A9D" w:rsidRPr="00A348DE" w:rsidRDefault="00AD5922" w:rsidP="009052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348DE">
              <w:rPr>
                <w:rFonts w:asciiTheme="majorHAnsi" w:hAnsiTheme="majorHAnsi" w:cstheme="majorHAnsi"/>
                <w:sz w:val="20"/>
                <w:szCs w:val="20"/>
              </w:rPr>
              <w:t>Tubérculos (papa)</w:t>
            </w:r>
          </w:p>
        </w:tc>
      </w:tr>
      <w:tr w:rsidR="00837A9D" w:rsidRPr="0060706E" w14:paraId="79A21F06" w14:textId="77777777" w:rsidTr="005C6920">
        <w:trPr>
          <w:trHeight w:val="239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B144AD" w14:textId="7CFEF65E" w:rsidR="00837A9D" w:rsidRPr="00677765" w:rsidRDefault="007B52A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4</w:t>
            </w:r>
            <w:r w:rsidR="00837A9D" w:rsidRPr="00677765">
              <w:rPr>
                <w:b/>
                <w:color w:val="3B8493"/>
                <w:sz w:val="20"/>
                <w:szCs w:val="20"/>
                <w:lang w:val="es-US"/>
              </w:rPr>
              <w:t>. Grupo meta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A46ACC" w14:textId="39064E0C" w:rsidR="00837A9D" w:rsidRPr="00C25495" w:rsidRDefault="00837A9D" w:rsidP="00905246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C2549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D5922">
              <w:rPr>
                <w:rFonts w:asciiTheme="majorHAnsi" w:hAnsiTheme="majorHAnsi" w:cstheme="majorHAnsi"/>
                <w:sz w:val="20"/>
                <w:szCs w:val="20"/>
              </w:rPr>
              <w:t>Hombres y mujeres del área rural</w:t>
            </w:r>
          </w:p>
        </w:tc>
      </w:tr>
      <w:tr w:rsidR="00837A9D" w:rsidRPr="0060706E" w14:paraId="3D527051" w14:textId="77777777" w:rsidTr="005C6920">
        <w:trPr>
          <w:trHeight w:val="1424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8D2064" w14:textId="012964FA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5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7940720E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Actores del sistema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C17BC22" w14:textId="77777777" w:rsidR="0063317A" w:rsidRPr="0063317A" w:rsidRDefault="0063317A" w:rsidP="0063317A">
            <w:pPr>
              <w:widowControl w:val="0"/>
              <w:numPr>
                <w:ilvl w:val="0"/>
                <w:numId w:val="29"/>
              </w:numPr>
              <w:ind w:right="122"/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GAM del área del Altiplano</w:t>
            </w:r>
          </w:p>
          <w:p w14:paraId="05990E64" w14:textId="77777777" w:rsidR="0063317A" w:rsidRPr="0063317A" w:rsidRDefault="0063317A" w:rsidP="0063317A">
            <w:pPr>
              <w:widowControl w:val="0"/>
              <w:numPr>
                <w:ilvl w:val="0"/>
                <w:numId w:val="29"/>
              </w:numPr>
              <w:ind w:right="122"/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Programas Nacionales del IPDSA: Tubérculos y Raíces</w:t>
            </w:r>
          </w:p>
          <w:p w14:paraId="5BC9C1FB" w14:textId="77777777" w:rsidR="0063317A" w:rsidRPr="0063317A" w:rsidRDefault="0063317A" w:rsidP="0063317A">
            <w:pPr>
              <w:widowControl w:val="0"/>
              <w:numPr>
                <w:ilvl w:val="0"/>
                <w:numId w:val="29"/>
              </w:numPr>
              <w:ind w:right="122"/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Entidades públicas: INIAF</w:t>
            </w:r>
          </w:p>
          <w:p w14:paraId="6623A81A" w14:textId="77777777" w:rsidR="0063317A" w:rsidRPr="0063317A" w:rsidRDefault="0063317A" w:rsidP="0063317A">
            <w:pPr>
              <w:widowControl w:val="0"/>
              <w:numPr>
                <w:ilvl w:val="0"/>
                <w:numId w:val="29"/>
              </w:numPr>
              <w:ind w:right="122"/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Asociaciones de semilleristas</w:t>
            </w:r>
          </w:p>
          <w:p w14:paraId="00F4D932" w14:textId="77777777" w:rsidR="0063317A" w:rsidRPr="0063317A" w:rsidRDefault="0063317A" w:rsidP="0063317A">
            <w:pPr>
              <w:widowControl w:val="0"/>
              <w:numPr>
                <w:ilvl w:val="0"/>
                <w:numId w:val="29"/>
              </w:numPr>
              <w:ind w:right="122"/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Emprendedores individuales (proveedores de insumos, tecnología)</w:t>
            </w:r>
          </w:p>
          <w:p w14:paraId="1B0581D4" w14:textId="4C3D0E48" w:rsidR="00837A9D" w:rsidRPr="00C25495" w:rsidRDefault="0063317A" w:rsidP="0063317A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Agropecuarias rurales</w:t>
            </w:r>
          </w:p>
        </w:tc>
      </w:tr>
      <w:tr w:rsidR="00837A9D" w:rsidRPr="0060706E" w14:paraId="6FD149CA" w14:textId="77777777" w:rsidTr="005C6920">
        <w:trPr>
          <w:trHeight w:val="151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ABA626" w14:textId="4A429C29" w:rsidR="00837A9D" w:rsidRPr="00677765" w:rsidRDefault="007B52AD" w:rsidP="16EA10DB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6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 xml:space="preserve">. </w:t>
            </w:r>
            <w:r w:rsidR="0614F152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Problemas/</w:t>
            </w:r>
            <w:r w:rsidR="00837A9D"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t>Cuellos de botella</w:t>
            </w:r>
          </w:p>
          <w:p w14:paraId="3A11C7A9" w14:textId="77777777" w:rsidR="00837A9D" w:rsidRPr="00677765" w:rsidRDefault="00837A9D" w:rsidP="00905246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D017FA5" w14:textId="77777777" w:rsidR="0063317A" w:rsidRPr="0063317A" w:rsidRDefault="0063317A" w:rsidP="0063317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Uso tradicional de semilla local degenerada por plagas y enfermedades</w:t>
            </w:r>
          </w:p>
          <w:p w14:paraId="2D8AA0E7" w14:textId="77777777" w:rsidR="0063317A" w:rsidRPr="0063317A" w:rsidRDefault="0063317A" w:rsidP="0063317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Escasa oferta de semilla certificada en el área rural</w:t>
            </w:r>
          </w:p>
          <w:p w14:paraId="3A4B8E18" w14:textId="77777777" w:rsidR="0063317A" w:rsidRPr="0063317A" w:rsidRDefault="0063317A" w:rsidP="0063317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Oferta de semilla certificada únicamente de variedades altamente comerciales</w:t>
            </w:r>
          </w:p>
          <w:p w14:paraId="7F96EFD4" w14:textId="77777777" w:rsidR="0063317A" w:rsidRPr="0063317A" w:rsidRDefault="0063317A" w:rsidP="0063317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Los productores desconocen la procedencia de la semilla</w:t>
            </w:r>
          </w:p>
          <w:p w14:paraId="5C7B924C" w14:textId="77777777" w:rsidR="0063317A" w:rsidRPr="0063317A" w:rsidRDefault="0063317A" w:rsidP="0063317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 xml:space="preserve">Se produce categorías altas de semilla certificada solo por pedidos </w:t>
            </w:r>
          </w:p>
          <w:p w14:paraId="0BA8583C" w14:textId="77777777" w:rsidR="0063317A" w:rsidRPr="0063317A" w:rsidRDefault="0063317A" w:rsidP="0063317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Desconocimiento de los productores sobre las normas de producción de semilla</w:t>
            </w:r>
          </w:p>
          <w:p w14:paraId="3D25D7B7" w14:textId="16125B3E" w:rsidR="00837A9D" w:rsidRPr="00C25495" w:rsidRDefault="0063317A" w:rsidP="0063317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Falta de sensibilización sobre las ventajas a largo plazo de la semilla certificada</w:t>
            </w:r>
          </w:p>
        </w:tc>
      </w:tr>
      <w:tr w:rsidR="00447E78" w:rsidRPr="0060706E" w14:paraId="06F61B31" w14:textId="77777777" w:rsidTr="005C6920">
        <w:trPr>
          <w:trHeight w:val="1105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F547CB" w14:textId="24CE025B" w:rsidR="00447E78" w:rsidRPr="00677765" w:rsidRDefault="007B52AD" w:rsidP="00447E78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7</w:t>
            </w:r>
            <w:r w:rsidR="00447E78" w:rsidRPr="00677765">
              <w:rPr>
                <w:b/>
                <w:color w:val="3B8493"/>
                <w:sz w:val="20"/>
                <w:szCs w:val="20"/>
                <w:lang w:val="es-US"/>
              </w:rPr>
              <w:t>. Oportunidades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075D8DD" w14:textId="77777777" w:rsidR="0063317A" w:rsidRPr="0063317A" w:rsidRDefault="0063317A" w:rsidP="0063317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Uso tradicional de semilla local degenerada por plagas y enfermedades</w:t>
            </w:r>
          </w:p>
          <w:p w14:paraId="640D60FD" w14:textId="77777777" w:rsidR="0063317A" w:rsidRPr="0063317A" w:rsidRDefault="0063317A" w:rsidP="0063317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Escasa oferta de semilla certificada en el área rural</w:t>
            </w:r>
          </w:p>
          <w:p w14:paraId="704EA76B" w14:textId="77777777" w:rsidR="0063317A" w:rsidRPr="0063317A" w:rsidRDefault="0063317A" w:rsidP="0063317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Oferta de semilla certificada únicamente de variedades altamente comerciales</w:t>
            </w:r>
          </w:p>
          <w:p w14:paraId="1479A816" w14:textId="77777777" w:rsidR="0063317A" w:rsidRPr="0063317A" w:rsidRDefault="0063317A" w:rsidP="0063317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Los productores desconocen la procedencia de la semilla</w:t>
            </w:r>
          </w:p>
          <w:p w14:paraId="1A322358" w14:textId="77777777" w:rsidR="0063317A" w:rsidRPr="0063317A" w:rsidRDefault="0063317A" w:rsidP="0063317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Se produce categorías altas de semilla certificada solo por pedidos </w:t>
            </w:r>
          </w:p>
          <w:p w14:paraId="1082A829" w14:textId="77777777" w:rsidR="0063317A" w:rsidRPr="0063317A" w:rsidRDefault="0063317A" w:rsidP="0063317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Desconocimiento de los productores sobre las normas de producción de semilla</w:t>
            </w:r>
          </w:p>
          <w:p w14:paraId="77D023B0" w14:textId="1B52384D" w:rsidR="00447E78" w:rsidRPr="00550C07" w:rsidRDefault="0063317A" w:rsidP="0063317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Falta de sensibilización sobre las ventajas a largo plazo de la semilla certificada</w:t>
            </w:r>
          </w:p>
        </w:tc>
      </w:tr>
      <w:tr w:rsidR="00447E78" w:rsidRPr="0060706E" w14:paraId="184A2700" w14:textId="77777777" w:rsidTr="005C6920">
        <w:trPr>
          <w:trHeight w:val="1050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B5391D" w14:textId="43356793" w:rsidR="00447E78" w:rsidRPr="00677765" w:rsidRDefault="007B52AD" w:rsidP="00447E78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8</w:t>
            </w:r>
            <w:r w:rsidR="00447E78" w:rsidRPr="00677765">
              <w:rPr>
                <w:b/>
                <w:color w:val="3B8493"/>
                <w:sz w:val="20"/>
                <w:szCs w:val="20"/>
                <w:lang w:val="es-US"/>
              </w:rPr>
              <w:t>. Soluciones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E662841" w14:textId="77777777" w:rsidR="0063317A" w:rsidRPr="0063317A" w:rsidRDefault="0063317A" w:rsidP="0063317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Promover campañas masivas u otras alternativas de sensibilización sobre la importancia del uso de la semilla certificada</w:t>
            </w:r>
          </w:p>
          <w:p w14:paraId="0022FA4B" w14:textId="77777777" w:rsidR="0063317A" w:rsidRPr="0063317A" w:rsidRDefault="0063317A" w:rsidP="0063317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Fortalecer capacidades en GAM para promover eventos participativos de difusión</w:t>
            </w:r>
          </w:p>
          <w:p w14:paraId="5B5CF5AF" w14:textId="72BFB92F" w:rsidR="00447E78" w:rsidRPr="004F6559" w:rsidRDefault="0063317A" w:rsidP="0063317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BO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Generar articulación interinstitucional según competencias e intereses de los actores públicos y privados para promover el uso de semilla certificada</w:t>
            </w:r>
            <w:r w:rsidR="004F6559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 </w:t>
            </w:r>
            <w:r w:rsidR="004F6559" w:rsidRPr="00461697">
              <w:rPr>
                <w:rFonts w:asciiTheme="majorHAnsi" w:hAnsiTheme="majorHAnsi" w:cstheme="majorHAnsi"/>
                <w:sz w:val="20"/>
                <w:szCs w:val="20"/>
                <w:lang w:val="es-BO"/>
              </w:rPr>
              <w:t xml:space="preserve">  </w:t>
            </w:r>
          </w:p>
        </w:tc>
      </w:tr>
      <w:tr w:rsidR="004F6559" w:rsidRPr="0060706E" w14:paraId="5BE08046" w14:textId="77777777" w:rsidTr="00E33C12">
        <w:trPr>
          <w:trHeight w:val="841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3B8493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1FFD07" w14:textId="7A0B2532" w:rsidR="004F6559" w:rsidRPr="00677765" w:rsidRDefault="004F6559" w:rsidP="004F6559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9. Descripción de la intervención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0F57CF3" w14:textId="77777777" w:rsidR="0063317A" w:rsidRPr="0063317A" w:rsidRDefault="0063317A" w:rsidP="0063317A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Ampliar la oferta de semilla y articular la provisión de semilla de calidad de asociaciones de semilleristas establecidos, proveedores (distribuidores) de semilla como las agropecuarias, mayoristas y semillerías a las UPF con asistencia técnica.</w:t>
            </w:r>
          </w:p>
          <w:p w14:paraId="64C73909" w14:textId="7344F262" w:rsidR="0063317A" w:rsidRPr="0063317A" w:rsidRDefault="0063317A" w:rsidP="0063317A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 xml:space="preserve">Promover la variedad de ciclo corto Jatun Puka (mayor rendimiento y adaptación cambio </w:t>
            </w:r>
            <w:r w:rsidRPr="0063317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climático)</w:t>
            </w:r>
          </w:p>
          <w:p w14:paraId="49E40867" w14:textId="77777777" w:rsidR="0063317A" w:rsidRPr="0063317A" w:rsidRDefault="0063317A" w:rsidP="0063317A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Facilitar un modelo de negocio de asociaciones semilleras y proveedores de semilla.</w:t>
            </w:r>
          </w:p>
          <w:p w14:paraId="4C233F91" w14:textId="05456E11" w:rsidR="0063317A" w:rsidRPr="0063317A" w:rsidRDefault="0063317A" w:rsidP="0063317A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Promover capacitaciones, asistencia técnica a clientes regulares y nuevos (presencial y virtual)</w:t>
            </w:r>
          </w:p>
          <w:p w14:paraId="7F4A89F2" w14:textId="539C4277" w:rsidR="0063317A" w:rsidRPr="0063317A" w:rsidRDefault="0063317A" w:rsidP="0063317A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 xml:space="preserve">Capacitar a proveedores y asociaciones semilleras sobre el manejo de los </w:t>
            </w:r>
            <w:proofErr w:type="spellStart"/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TICs</w:t>
            </w:r>
            <w:proofErr w:type="spellEnd"/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, para un marketing digital</w:t>
            </w:r>
          </w:p>
          <w:p w14:paraId="699AF4CF" w14:textId="2CAEA33A" w:rsidR="0063317A" w:rsidRPr="0063317A" w:rsidRDefault="0063317A" w:rsidP="0063317A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Realizar eventos de siembra y cosecha con participación masiva de productores</w:t>
            </w:r>
          </w:p>
          <w:p w14:paraId="778246BC" w14:textId="78AE989D" w:rsidR="004F6559" w:rsidRPr="004F6559" w:rsidRDefault="0063317A" w:rsidP="0063317A">
            <w:pPr>
              <w:widowControl w:val="0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Reforzamiento al modelo de negocios de asociaciones, semillerías y agropecuarias</w:t>
            </w:r>
          </w:p>
        </w:tc>
      </w:tr>
      <w:tr w:rsidR="004F6559" w:rsidRPr="0060706E" w14:paraId="4148D7FE" w14:textId="77777777" w:rsidTr="0063317A">
        <w:trPr>
          <w:trHeight w:val="3540"/>
          <w:jc w:val="center"/>
        </w:trPr>
        <w:tc>
          <w:tcPr>
            <w:tcW w:w="2012" w:type="dxa"/>
            <w:tcBorders>
              <w:top w:val="single" w:sz="18" w:space="0" w:color="FFFFFF"/>
              <w:left w:val="single" w:sz="4" w:space="0" w:color="FFFFFF" w:themeColor="background1"/>
              <w:bottom w:val="single" w:sz="1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A5DF83" w14:textId="2C136EDD" w:rsidR="004F6559" w:rsidRPr="00677765" w:rsidRDefault="004F6559" w:rsidP="004F6559">
            <w:pPr>
              <w:rPr>
                <w:b/>
                <w:bCs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bCs/>
                <w:color w:val="3B8493"/>
                <w:sz w:val="20"/>
                <w:szCs w:val="20"/>
                <w:lang w:val="es-US"/>
              </w:rPr>
              <w:lastRenderedPageBreak/>
              <w:t xml:space="preserve">10. Impactos </w:t>
            </w:r>
          </w:p>
        </w:tc>
        <w:tc>
          <w:tcPr>
            <w:tcW w:w="7986" w:type="dxa"/>
            <w:gridSpan w:val="3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C2825FA" w14:textId="77777777" w:rsidR="00E416C2" w:rsidRPr="00E45FEF" w:rsidRDefault="00E416C2" w:rsidP="00E416C2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G</w:t>
            </w: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RUPO META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407B1EBB" w14:textId="77777777" w:rsidR="004F6559" w:rsidRPr="00461697" w:rsidRDefault="004F6559" w:rsidP="004F655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</w:pPr>
            <w:r w:rsidRPr="0046169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  <w:t>Acceso</w:t>
            </w:r>
          </w:p>
          <w:p w14:paraId="01DB8622" w14:textId="77777777" w:rsidR="0063317A" w:rsidRPr="0063317A" w:rsidRDefault="0063317A" w:rsidP="0063317A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A semilla certificada en sus comunidades o municipio </w:t>
            </w:r>
          </w:p>
          <w:p w14:paraId="5DB58284" w14:textId="77777777" w:rsidR="0063317A" w:rsidRPr="0063317A" w:rsidRDefault="0063317A" w:rsidP="0063317A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 xml:space="preserve">Al servicio de asistencia técnica de proveedores sobre manejo adecuado de la semilla certificada </w:t>
            </w:r>
          </w:p>
          <w:p w14:paraId="175CFCB1" w14:textId="77777777" w:rsidR="0063317A" w:rsidRPr="0063317A" w:rsidRDefault="0063317A" w:rsidP="0063317A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  <w:lang w:val="es-US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  <w:lang w:val="es-US"/>
              </w:rPr>
              <w:t>Al conocimiento sobre beneficios del uso de semilla certificada</w:t>
            </w:r>
          </w:p>
          <w:p w14:paraId="1B3C0474" w14:textId="77777777" w:rsidR="004F6559" w:rsidRPr="00461697" w:rsidRDefault="004F6559" w:rsidP="004F655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6169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Mejora</w:t>
            </w:r>
          </w:p>
          <w:p w14:paraId="1EE3768F" w14:textId="77777777" w:rsidR="0063317A" w:rsidRPr="0063317A" w:rsidRDefault="0063317A" w:rsidP="0063317A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 xml:space="preserve">En la reducción en la proliferación de plagas o enfermedades junto a “semilla” adquirida de otras zonas o mercados informales. </w:t>
            </w:r>
          </w:p>
          <w:p w14:paraId="621117E0" w14:textId="77777777" w:rsidR="0063317A" w:rsidRPr="0063317A" w:rsidRDefault="0063317A" w:rsidP="0063317A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En los campos de cultivo con mayor uniformidad (emergencia y desarrollo) y tolerancia a factores climáticos adversos</w:t>
            </w:r>
          </w:p>
          <w:p w14:paraId="53CE6070" w14:textId="41D6A1FC" w:rsidR="004F6559" w:rsidRPr="00461697" w:rsidRDefault="004F6559" w:rsidP="0063317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</w:pPr>
            <w:r w:rsidRPr="0046169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US"/>
              </w:rPr>
              <w:t>Impacto</w:t>
            </w:r>
          </w:p>
          <w:p w14:paraId="51B63D39" w14:textId="77777777" w:rsidR="0063317A" w:rsidRPr="0063317A" w:rsidRDefault="0063317A" w:rsidP="0063317A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 xml:space="preserve">Incremento en el rendimiento del cultivo </w:t>
            </w:r>
          </w:p>
          <w:p w14:paraId="5757889A" w14:textId="77777777" w:rsidR="0063317A" w:rsidRPr="0063317A" w:rsidRDefault="0063317A" w:rsidP="0063317A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>Incremento en ingresos</w:t>
            </w:r>
          </w:p>
          <w:p w14:paraId="67C70CDC" w14:textId="77777777" w:rsidR="004F6559" w:rsidRDefault="0063317A" w:rsidP="0063317A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3317A">
              <w:rPr>
                <w:rFonts w:asciiTheme="majorHAnsi" w:hAnsiTheme="majorHAnsi" w:cstheme="majorHAnsi"/>
                <w:sz w:val="20"/>
                <w:szCs w:val="20"/>
              </w:rPr>
              <w:t xml:space="preserve">Mejora la resiliencia económica y ambiental </w:t>
            </w:r>
          </w:p>
          <w:p w14:paraId="5B78D277" w14:textId="77777777" w:rsidR="00C3255B" w:rsidRDefault="00C3255B" w:rsidP="00C3255B">
            <w:pPr>
              <w:pStyle w:val="Prrafodelista"/>
              <w:ind w:left="454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2052C1" w14:textId="53571AF0" w:rsidR="00C3255B" w:rsidRPr="00C3255B" w:rsidRDefault="00C3255B" w:rsidP="00C3255B">
            <w:pPr>
              <w:pStyle w:val="Default"/>
              <w:jc w:val="both"/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</w:pPr>
            <w:r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ACTORES DEL SISTEMA</w:t>
            </w:r>
            <w:r w:rsidRPr="00E45FEF">
              <w:rPr>
                <w:rFonts w:asciiTheme="majorHAnsi" w:eastAsia="ヒラギノ角ゴ Pro W3" w:hAnsiTheme="majorHAnsi" w:cstheme="majorHAnsi"/>
                <w:b/>
                <w:bCs/>
                <w:color w:val="3B8493"/>
                <w:sz w:val="20"/>
                <w:szCs w:val="20"/>
              </w:rPr>
              <w:t>:</w:t>
            </w:r>
          </w:p>
          <w:p w14:paraId="37A833C4" w14:textId="77777777" w:rsidR="00C3255B" w:rsidRDefault="00C3255B" w:rsidP="00C3255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Mejora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AD6C656" w14:textId="77777777" w:rsidR="00C3255B" w:rsidRPr="00C3255B" w:rsidRDefault="00C3255B" w:rsidP="00C3255B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3255B">
              <w:rPr>
                <w:rFonts w:asciiTheme="majorHAnsi" w:hAnsiTheme="majorHAnsi" w:cstheme="majorHAnsi"/>
                <w:sz w:val="20"/>
                <w:szCs w:val="20"/>
              </w:rPr>
              <w:t>El sector público (INIAF – Semillas) mejora el servicio de promoción de uso de semilla certificada.  </w:t>
            </w:r>
          </w:p>
          <w:p w14:paraId="2C83ACCE" w14:textId="77777777" w:rsidR="00C3255B" w:rsidRPr="00C3255B" w:rsidRDefault="00C3255B" w:rsidP="00C3255B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3255B">
              <w:rPr>
                <w:rFonts w:asciiTheme="majorHAnsi" w:hAnsiTheme="majorHAnsi" w:cstheme="majorHAnsi"/>
                <w:sz w:val="20"/>
                <w:szCs w:val="20"/>
              </w:rPr>
              <w:t>Los GAM mejoran su servicio de apoyo a la población respecto a la producción resiliente de alimentos.   </w:t>
            </w:r>
          </w:p>
          <w:p w14:paraId="52893353" w14:textId="77777777" w:rsidR="00C3255B" w:rsidRPr="00C3255B" w:rsidRDefault="00C3255B" w:rsidP="00C3255B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3255B">
              <w:rPr>
                <w:rFonts w:asciiTheme="majorHAnsi" w:hAnsiTheme="majorHAnsi" w:cstheme="majorHAnsi"/>
                <w:sz w:val="20"/>
                <w:szCs w:val="20"/>
              </w:rPr>
              <w:t>Los actores cuentan con más información de soporte sobre la importancia de la producción y uso de semilla certificada.  </w:t>
            </w:r>
          </w:p>
          <w:p w14:paraId="7482E4D8" w14:textId="77777777" w:rsidR="00C3255B" w:rsidRPr="00C3255B" w:rsidRDefault="00C3255B" w:rsidP="00C3255B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3255B">
              <w:rPr>
                <w:rFonts w:asciiTheme="majorHAnsi" w:hAnsiTheme="majorHAnsi" w:cstheme="majorHAnsi"/>
                <w:sz w:val="20"/>
                <w:szCs w:val="20"/>
              </w:rPr>
              <w:t>Se generan nuevas capacidades en los técnicos de las agropecuarias, asociaciones semilleristas y otros. </w:t>
            </w:r>
          </w:p>
          <w:p w14:paraId="5C922FAC" w14:textId="77777777" w:rsidR="00C3255B" w:rsidRDefault="00C3255B" w:rsidP="00C3255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Impacto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F3BC767" w14:textId="77777777" w:rsidR="00C3255B" w:rsidRPr="00C3255B" w:rsidRDefault="00C3255B" w:rsidP="00C3255B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3255B">
              <w:rPr>
                <w:rFonts w:asciiTheme="majorHAnsi" w:hAnsiTheme="majorHAnsi" w:cstheme="majorHAnsi"/>
                <w:sz w:val="20"/>
                <w:szCs w:val="20"/>
              </w:rPr>
              <w:t>El INIAF – Semillas amplia su cobertura de certificación de semilla certificada. </w:t>
            </w:r>
          </w:p>
          <w:p w14:paraId="635DA62A" w14:textId="77777777" w:rsidR="00C3255B" w:rsidRPr="00C3255B" w:rsidRDefault="00C3255B" w:rsidP="00C3255B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3255B">
              <w:rPr>
                <w:rFonts w:asciiTheme="majorHAnsi" w:hAnsiTheme="majorHAnsi" w:cstheme="majorHAnsi"/>
                <w:sz w:val="20"/>
                <w:szCs w:val="20"/>
              </w:rPr>
              <w:t>Los GAM consolidan rol de apoyo a la producción agrícola principalmente en el marco de la resiliencia.  </w:t>
            </w:r>
          </w:p>
          <w:p w14:paraId="1ABC7AE4" w14:textId="77777777" w:rsidR="00C3255B" w:rsidRPr="00C3255B" w:rsidRDefault="00C3255B" w:rsidP="00C3255B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3255B">
              <w:rPr>
                <w:rFonts w:asciiTheme="majorHAnsi" w:hAnsiTheme="majorHAnsi" w:cstheme="majorHAnsi"/>
                <w:sz w:val="20"/>
                <w:szCs w:val="20"/>
              </w:rPr>
              <w:t>Las agropecuarias y asociaciones de productores incrementan el volumen de ventas. </w:t>
            </w:r>
          </w:p>
          <w:p w14:paraId="4BC34A4E" w14:textId="77777777" w:rsidR="00C3255B" w:rsidRPr="00C3255B" w:rsidRDefault="00C3255B" w:rsidP="00C3255B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3255B">
              <w:rPr>
                <w:rFonts w:asciiTheme="majorHAnsi" w:hAnsiTheme="majorHAnsi" w:cstheme="majorHAnsi"/>
                <w:sz w:val="20"/>
                <w:szCs w:val="20"/>
              </w:rPr>
              <w:t>Circuitos cortos de comercialización de semilla certificada a nivel local  </w:t>
            </w:r>
          </w:p>
          <w:p w14:paraId="1E066522" w14:textId="77777777" w:rsidR="00C3255B" w:rsidRPr="00C3255B" w:rsidRDefault="00C3255B" w:rsidP="00C3255B">
            <w:pPr>
              <w:pStyle w:val="Prrafodelista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3255B">
              <w:rPr>
                <w:rFonts w:asciiTheme="majorHAnsi" w:hAnsiTheme="majorHAnsi" w:cstheme="majorHAnsi"/>
                <w:sz w:val="20"/>
                <w:szCs w:val="20"/>
              </w:rPr>
              <w:t>Incremento en ingresos y utilidades</w:t>
            </w:r>
          </w:p>
          <w:p w14:paraId="04A822B9" w14:textId="187EE852" w:rsidR="00C3255B" w:rsidRPr="00C3255B" w:rsidRDefault="00C3255B" w:rsidP="00C325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6559" w:rsidRPr="0060706E" w14:paraId="508D68AC" w14:textId="77777777" w:rsidTr="003A3E30">
        <w:trPr>
          <w:trHeight w:val="239"/>
          <w:jc w:val="center"/>
        </w:trPr>
        <w:tc>
          <w:tcPr>
            <w:tcW w:w="2012" w:type="dxa"/>
            <w:vMerge w:val="restart"/>
            <w:tcBorders>
              <w:top w:val="single" w:sz="18" w:space="0" w:color="FFFFFF"/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65CB95" w14:textId="684929CD" w:rsidR="004F6559" w:rsidRPr="00677765" w:rsidRDefault="004F6559" w:rsidP="004F6559">
            <w:pPr>
              <w:rPr>
                <w:b/>
                <w:color w:val="3B8493"/>
                <w:sz w:val="20"/>
                <w:szCs w:val="20"/>
                <w:lang w:val="es-US"/>
              </w:rPr>
            </w:pPr>
            <w:r w:rsidRPr="00677765">
              <w:rPr>
                <w:b/>
                <w:color w:val="3B8493"/>
                <w:sz w:val="20"/>
                <w:szCs w:val="20"/>
                <w:lang w:val="es-US"/>
              </w:rPr>
              <w:t>11. Aspectos Transversales</w:t>
            </w: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E17C7AD" w14:textId="77777777" w:rsidR="004F6559" w:rsidRPr="00695057" w:rsidRDefault="004F6559" w:rsidP="004F655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Empoderamiento de las mujeres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4" w:space="0" w:color="FFFFFF" w:themeColor="background1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542CE3" w14:textId="37C78BDC" w:rsidR="004F6559" w:rsidRPr="00695057" w:rsidRDefault="004F6559" w:rsidP="004F6559">
            <w:pPr>
              <w:tabs>
                <w:tab w:val="left" w:pos="416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 xml:space="preserve">Cambio climático 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4" w:space="0" w:color="FFFFFF" w:themeColor="background1"/>
              <w:bottom w:val="single" w:sz="8" w:space="0" w:color="3B8493"/>
              <w:right w:val="single" w:sz="8" w:space="0" w:color="3B8493"/>
            </w:tcBorders>
            <w:shd w:val="clear" w:color="auto" w:fill="3B8493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98F8CB" w14:textId="31C718A8" w:rsidR="004F6559" w:rsidRPr="00695057" w:rsidRDefault="004F6559" w:rsidP="004F6559">
            <w:pPr>
              <w:tabs>
                <w:tab w:val="left" w:pos="939"/>
                <w:tab w:val="center" w:pos="1252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69505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s-US"/>
              </w:rPr>
              <w:t>Gobernabilidad</w:t>
            </w:r>
          </w:p>
        </w:tc>
      </w:tr>
      <w:tr w:rsidR="004F6559" w:rsidRPr="0060706E" w14:paraId="0D59D4EA" w14:textId="77777777" w:rsidTr="004F6559">
        <w:trPr>
          <w:trHeight w:val="94"/>
          <w:jc w:val="center"/>
        </w:trPr>
        <w:tc>
          <w:tcPr>
            <w:tcW w:w="2012" w:type="dxa"/>
            <w:vMerge/>
            <w:tcBorders>
              <w:left w:val="single" w:sz="8" w:space="0" w:color="FFFFFF"/>
              <w:right w:val="single" w:sz="8" w:space="0" w:color="3B8493"/>
            </w:tcBorders>
            <w:shd w:val="clear" w:color="auto" w:fill="F2F2F2" w:themeFill="background1" w:themeFillShade="F2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9A7B916" w14:textId="77777777" w:rsidR="004F6559" w:rsidRPr="00677765" w:rsidRDefault="004F6559" w:rsidP="004F6559">
            <w:pPr>
              <w:rPr>
                <w:b/>
                <w:color w:val="3B8493"/>
                <w:sz w:val="20"/>
                <w:szCs w:val="20"/>
                <w:lang w:val="es-US"/>
              </w:rPr>
            </w:pPr>
          </w:p>
        </w:tc>
        <w:tc>
          <w:tcPr>
            <w:tcW w:w="2715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4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B4D4404" w14:textId="6798003F" w:rsidR="0063317A" w:rsidRPr="0063317A" w:rsidRDefault="0063317A" w:rsidP="0063317A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63317A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 xml:space="preserve">Líderes mujeres promueven el uso de la semilla certificada a sus </w:t>
            </w:r>
            <w:r w:rsidRPr="0063317A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>comunidades lo que genera interés y confianza en otras mujeres</w:t>
            </w:r>
          </w:p>
          <w:p w14:paraId="62443A80" w14:textId="5E375419" w:rsidR="004F6559" w:rsidRPr="00190191" w:rsidRDefault="0063317A" w:rsidP="0063317A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0"/>
                <w:szCs w:val="20"/>
                <w:lang w:val="es-US"/>
              </w:rPr>
            </w:pPr>
            <w:r w:rsidRPr="0063317A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t>Se promueve la participación de mujeres productoras</w:t>
            </w:r>
          </w:p>
        </w:tc>
        <w:tc>
          <w:tcPr>
            <w:tcW w:w="2717" w:type="dxa"/>
            <w:tcBorders>
              <w:top w:val="single" w:sz="8" w:space="0" w:color="3B8493"/>
              <w:left w:val="single" w:sz="4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E8523ED" w14:textId="79F4748E" w:rsidR="004F6559" w:rsidRPr="003424CE" w:rsidRDefault="003424CE" w:rsidP="004F6559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3424C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 xml:space="preserve">La semilla certificada, es más tolerantes a los efectos adversos de </w:t>
            </w:r>
            <w:r w:rsidRPr="003424C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>cambio climático (ej. sequías y heladas), lo que en consecuencia genera mayor resiliencia ambiental y económica</w:t>
            </w:r>
          </w:p>
        </w:tc>
        <w:tc>
          <w:tcPr>
            <w:tcW w:w="2554" w:type="dxa"/>
            <w:tcBorders>
              <w:top w:val="single" w:sz="8" w:space="0" w:color="3B8493"/>
              <w:left w:val="single" w:sz="8" w:space="0" w:color="3B8493"/>
              <w:bottom w:val="single" w:sz="8" w:space="0" w:color="3B8493"/>
              <w:right w:val="single" w:sz="8" w:space="0" w:color="3B8493"/>
            </w:tcBorders>
            <w:shd w:val="clear" w:color="auto" w:fill="FFFFFF" w:themeFill="background1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7CA7791" w14:textId="0F81A542" w:rsidR="004F6559" w:rsidRPr="00190191" w:rsidRDefault="003424CE" w:rsidP="004F6559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</w:pPr>
            <w:r w:rsidRPr="003424C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 xml:space="preserve">Se facilitará el desarrollo de capacidades en </w:t>
            </w:r>
            <w:r w:rsidRPr="003424CE">
              <w:rPr>
                <w:rFonts w:asciiTheme="majorHAnsi" w:hAnsiTheme="majorHAnsi" w:cstheme="majorHAnsi"/>
                <w:bCs/>
                <w:sz w:val="20"/>
                <w:szCs w:val="20"/>
                <w:lang w:val="es-US"/>
              </w:rPr>
              <w:lastRenderedPageBreak/>
              <w:t>funcionarios públicos (técnicos) del GAM y otras instituciones públicas (INIAF), que permitirá una mejor articulación interinstitucional</w:t>
            </w:r>
          </w:p>
        </w:tc>
      </w:tr>
    </w:tbl>
    <w:p w14:paraId="06243E68" w14:textId="77777777" w:rsidR="004F6559" w:rsidRPr="004F6559" w:rsidRDefault="004F6559" w:rsidP="008555BC">
      <w:pPr>
        <w:rPr>
          <w:lang w:val="es-US"/>
        </w:rPr>
      </w:pPr>
    </w:p>
    <w:sectPr w:rsidR="004F6559" w:rsidRPr="004F6559" w:rsidSect="00855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7" w:right="1701" w:bottom="1122" w:left="170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2635" w14:textId="77777777" w:rsidR="006240D3" w:rsidRDefault="006240D3" w:rsidP="00E50C2C">
      <w:pPr>
        <w:spacing w:after="0" w:line="240" w:lineRule="auto"/>
      </w:pPr>
      <w:r>
        <w:separator/>
      </w:r>
    </w:p>
  </w:endnote>
  <w:endnote w:type="continuationSeparator" w:id="0">
    <w:p w14:paraId="6A0127BD" w14:textId="77777777" w:rsidR="006240D3" w:rsidRDefault="006240D3" w:rsidP="00E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2426" w14:textId="77777777" w:rsidR="00700ED0" w:rsidRDefault="00700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581D" w14:textId="77777777" w:rsidR="00700ED0" w:rsidRDefault="00700E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0EA6" w14:textId="77777777" w:rsidR="00700ED0" w:rsidRDefault="00700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81C8" w14:textId="77777777" w:rsidR="006240D3" w:rsidRDefault="006240D3" w:rsidP="00E50C2C">
      <w:pPr>
        <w:spacing w:after="0" w:line="240" w:lineRule="auto"/>
      </w:pPr>
      <w:r>
        <w:separator/>
      </w:r>
    </w:p>
  </w:footnote>
  <w:footnote w:type="continuationSeparator" w:id="0">
    <w:p w14:paraId="224013AA" w14:textId="77777777" w:rsidR="006240D3" w:rsidRDefault="006240D3" w:rsidP="00E5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DF94" w14:textId="77777777" w:rsidR="00700ED0" w:rsidRDefault="00700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B72C" w14:textId="2FA42509" w:rsidR="00E50C2C" w:rsidRPr="00E50C2C" w:rsidRDefault="005E7A57" w:rsidP="00E50C2C">
    <w:pPr>
      <w:pStyle w:val="Encabezado"/>
      <w:ind w:left="-1701"/>
    </w:pPr>
    <w:r>
      <w:rPr>
        <w:noProof/>
      </w:rPr>
      <w:drawing>
        <wp:inline distT="0" distB="0" distL="0" distR="0" wp14:anchorId="472DA6CE" wp14:editId="03A8D5AA">
          <wp:extent cx="7582516" cy="14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16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147" w14:textId="77777777" w:rsidR="00700ED0" w:rsidRDefault="00700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B8"/>
    <w:multiLevelType w:val="multilevel"/>
    <w:tmpl w:val="F238F80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082FE3"/>
    <w:multiLevelType w:val="multilevel"/>
    <w:tmpl w:val="90A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E65E6"/>
    <w:multiLevelType w:val="multilevel"/>
    <w:tmpl w:val="C1D499E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B13DE3"/>
    <w:multiLevelType w:val="hybridMultilevel"/>
    <w:tmpl w:val="E5FA5FDA"/>
    <w:lvl w:ilvl="0" w:tplc="B6380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48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6C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0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2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4C0D"/>
    <w:multiLevelType w:val="hybridMultilevel"/>
    <w:tmpl w:val="AC54856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2C8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3529DB"/>
    <w:multiLevelType w:val="multilevel"/>
    <w:tmpl w:val="64520B4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EE3184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E94020"/>
    <w:multiLevelType w:val="multilevel"/>
    <w:tmpl w:val="98BCE9C8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247E22"/>
    <w:multiLevelType w:val="multilevel"/>
    <w:tmpl w:val="8068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C8238D"/>
    <w:multiLevelType w:val="hybridMultilevel"/>
    <w:tmpl w:val="363879F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FC2C0B"/>
    <w:multiLevelType w:val="hybridMultilevel"/>
    <w:tmpl w:val="1FCC57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10DAB"/>
    <w:multiLevelType w:val="hybridMultilevel"/>
    <w:tmpl w:val="2AD455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758EF"/>
    <w:multiLevelType w:val="hybridMultilevel"/>
    <w:tmpl w:val="FEDE4F66"/>
    <w:lvl w:ilvl="0" w:tplc="4F7498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4F47AF"/>
    <w:multiLevelType w:val="hybridMultilevel"/>
    <w:tmpl w:val="B00EBAD0"/>
    <w:lvl w:ilvl="0" w:tplc="31D65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D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06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E0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A0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2E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D6F9D"/>
    <w:multiLevelType w:val="hybridMultilevel"/>
    <w:tmpl w:val="64520B4C"/>
    <w:lvl w:ilvl="0" w:tplc="CA1E7E5A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310770"/>
    <w:multiLevelType w:val="hybridMultilevel"/>
    <w:tmpl w:val="F238F80A"/>
    <w:lvl w:ilvl="0" w:tplc="6F4EA0BC">
      <w:start w:val="1"/>
      <w:numFmt w:val="bullet"/>
      <w:lvlText w:val="•"/>
      <w:lvlJc w:val="left"/>
      <w:pPr>
        <w:tabs>
          <w:tab w:val="num" w:pos="283"/>
        </w:tabs>
        <w:ind w:left="283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765241"/>
    <w:multiLevelType w:val="hybridMultilevel"/>
    <w:tmpl w:val="9FD88A1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0B0D67"/>
    <w:multiLevelType w:val="hybridMultilevel"/>
    <w:tmpl w:val="C1D499EA"/>
    <w:lvl w:ilvl="0" w:tplc="488EE6D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E623A4C"/>
    <w:multiLevelType w:val="hybridMultilevel"/>
    <w:tmpl w:val="82B83D72"/>
    <w:lvl w:ilvl="0" w:tplc="A39A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1010F"/>
    <w:multiLevelType w:val="hybridMultilevel"/>
    <w:tmpl w:val="7E9CB698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7D5809"/>
    <w:multiLevelType w:val="hybridMultilevel"/>
    <w:tmpl w:val="30EC5B6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6D2850"/>
    <w:multiLevelType w:val="multilevel"/>
    <w:tmpl w:val="FEDE4F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BB527F"/>
    <w:multiLevelType w:val="hybridMultilevel"/>
    <w:tmpl w:val="0D060970"/>
    <w:lvl w:ilvl="0" w:tplc="DDC45F4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6A557D"/>
    <w:multiLevelType w:val="multilevel"/>
    <w:tmpl w:val="8F0428C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67024A7"/>
    <w:multiLevelType w:val="multilevel"/>
    <w:tmpl w:val="1D12B91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7C4711"/>
    <w:multiLevelType w:val="hybridMultilevel"/>
    <w:tmpl w:val="1D12B916"/>
    <w:lvl w:ilvl="0" w:tplc="646CEF4E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72282B"/>
    <w:multiLevelType w:val="hybridMultilevel"/>
    <w:tmpl w:val="65C24018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7803C5"/>
    <w:multiLevelType w:val="hybridMultilevel"/>
    <w:tmpl w:val="9B28E63E"/>
    <w:lvl w:ilvl="0" w:tplc="BC021902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D728C8"/>
    <w:multiLevelType w:val="hybridMultilevel"/>
    <w:tmpl w:val="8F0428CC"/>
    <w:lvl w:ilvl="0" w:tplc="57DE5FEA">
      <w:start w:val="1"/>
      <w:numFmt w:val="bullet"/>
      <w:lvlText w:val="•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625E1D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124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D69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60C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8838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F4A2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9AC3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2204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F541B00"/>
    <w:multiLevelType w:val="hybridMultilevel"/>
    <w:tmpl w:val="99480A4A"/>
    <w:lvl w:ilvl="0" w:tplc="91DAC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49876">
    <w:abstractNumId w:val="17"/>
  </w:num>
  <w:num w:numId="2" w16cid:durableId="982613223">
    <w:abstractNumId w:val="20"/>
  </w:num>
  <w:num w:numId="3" w16cid:durableId="1302266095">
    <w:abstractNumId w:val="13"/>
  </w:num>
  <w:num w:numId="4" w16cid:durableId="1747409689">
    <w:abstractNumId w:val="30"/>
  </w:num>
  <w:num w:numId="5" w16cid:durableId="743261991">
    <w:abstractNumId w:val="11"/>
  </w:num>
  <w:num w:numId="6" w16cid:durableId="556401820">
    <w:abstractNumId w:val="14"/>
  </w:num>
  <w:num w:numId="7" w16cid:durableId="2056194369">
    <w:abstractNumId w:val="10"/>
  </w:num>
  <w:num w:numId="8" w16cid:durableId="1729330938">
    <w:abstractNumId w:val="3"/>
  </w:num>
  <w:num w:numId="9" w16cid:durableId="2084140254">
    <w:abstractNumId w:val="12"/>
  </w:num>
  <w:num w:numId="10" w16cid:durableId="1813447891">
    <w:abstractNumId w:val="4"/>
  </w:num>
  <w:num w:numId="11" w16cid:durableId="66465159">
    <w:abstractNumId w:val="8"/>
  </w:num>
  <w:num w:numId="12" w16cid:durableId="1254784020">
    <w:abstractNumId w:val="19"/>
  </w:num>
  <w:num w:numId="13" w16cid:durableId="878664815">
    <w:abstractNumId w:val="22"/>
  </w:num>
  <w:num w:numId="14" w16cid:durableId="1225918132">
    <w:abstractNumId w:val="15"/>
  </w:num>
  <w:num w:numId="15" w16cid:durableId="672612144">
    <w:abstractNumId w:val="6"/>
  </w:num>
  <w:num w:numId="16" w16cid:durableId="1329820742">
    <w:abstractNumId w:val="26"/>
  </w:num>
  <w:num w:numId="17" w16cid:durableId="629364816">
    <w:abstractNumId w:val="25"/>
  </w:num>
  <w:num w:numId="18" w16cid:durableId="331418006">
    <w:abstractNumId w:val="16"/>
  </w:num>
  <w:num w:numId="19" w16cid:durableId="831290132">
    <w:abstractNumId w:val="0"/>
  </w:num>
  <w:num w:numId="20" w16cid:durableId="1224104379">
    <w:abstractNumId w:val="18"/>
  </w:num>
  <w:num w:numId="21" w16cid:durableId="837693248">
    <w:abstractNumId w:val="2"/>
  </w:num>
  <w:num w:numId="22" w16cid:durableId="1498569851">
    <w:abstractNumId w:val="29"/>
  </w:num>
  <w:num w:numId="23" w16cid:durableId="1576358192">
    <w:abstractNumId w:val="24"/>
  </w:num>
  <w:num w:numId="24" w16cid:durableId="567308554">
    <w:abstractNumId w:val="27"/>
  </w:num>
  <w:num w:numId="25" w16cid:durableId="1314598859">
    <w:abstractNumId w:val="5"/>
  </w:num>
  <w:num w:numId="26" w16cid:durableId="202643231">
    <w:abstractNumId w:val="28"/>
  </w:num>
  <w:num w:numId="27" w16cid:durableId="1534803238">
    <w:abstractNumId w:val="7"/>
  </w:num>
  <w:num w:numId="28" w16cid:durableId="1559321574">
    <w:abstractNumId w:val="21"/>
  </w:num>
  <w:num w:numId="29" w16cid:durableId="71126544">
    <w:abstractNumId w:val="23"/>
  </w:num>
  <w:num w:numId="30" w16cid:durableId="72699709">
    <w:abstractNumId w:val="1"/>
  </w:num>
  <w:num w:numId="31" w16cid:durableId="622805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D"/>
    <w:rsid w:val="00057B9E"/>
    <w:rsid w:val="000E5646"/>
    <w:rsid w:val="001002A2"/>
    <w:rsid w:val="00124DD7"/>
    <w:rsid w:val="0013025E"/>
    <w:rsid w:val="00164DA2"/>
    <w:rsid w:val="00190191"/>
    <w:rsid w:val="00195705"/>
    <w:rsid w:val="00195766"/>
    <w:rsid w:val="001A56FE"/>
    <w:rsid w:val="001B6CED"/>
    <w:rsid w:val="001D573A"/>
    <w:rsid w:val="002021CA"/>
    <w:rsid w:val="0020358B"/>
    <w:rsid w:val="0021298E"/>
    <w:rsid w:val="00217960"/>
    <w:rsid w:val="00247A25"/>
    <w:rsid w:val="002E6F0D"/>
    <w:rsid w:val="00321B46"/>
    <w:rsid w:val="003424CE"/>
    <w:rsid w:val="0034735E"/>
    <w:rsid w:val="003635AE"/>
    <w:rsid w:val="003A319A"/>
    <w:rsid w:val="003A3E30"/>
    <w:rsid w:val="00402359"/>
    <w:rsid w:val="004050C4"/>
    <w:rsid w:val="00440F46"/>
    <w:rsid w:val="00447AFC"/>
    <w:rsid w:val="00447E78"/>
    <w:rsid w:val="00487706"/>
    <w:rsid w:val="00496D86"/>
    <w:rsid w:val="004B2735"/>
    <w:rsid w:val="004F6559"/>
    <w:rsid w:val="005067B9"/>
    <w:rsid w:val="00533CAF"/>
    <w:rsid w:val="00550C07"/>
    <w:rsid w:val="0057196A"/>
    <w:rsid w:val="00575846"/>
    <w:rsid w:val="005C3B67"/>
    <w:rsid w:val="005C6920"/>
    <w:rsid w:val="005C77DA"/>
    <w:rsid w:val="005D4EF6"/>
    <w:rsid w:val="005E7A57"/>
    <w:rsid w:val="005F4F90"/>
    <w:rsid w:val="006240D3"/>
    <w:rsid w:val="0063317A"/>
    <w:rsid w:val="0064562B"/>
    <w:rsid w:val="0066581B"/>
    <w:rsid w:val="00666AF1"/>
    <w:rsid w:val="00675F1E"/>
    <w:rsid w:val="00677765"/>
    <w:rsid w:val="00695057"/>
    <w:rsid w:val="006C312D"/>
    <w:rsid w:val="006E7B0F"/>
    <w:rsid w:val="006F0058"/>
    <w:rsid w:val="00700ED0"/>
    <w:rsid w:val="007268FC"/>
    <w:rsid w:val="00741107"/>
    <w:rsid w:val="00744D72"/>
    <w:rsid w:val="00755D18"/>
    <w:rsid w:val="007733FA"/>
    <w:rsid w:val="00792299"/>
    <w:rsid w:val="007B52AD"/>
    <w:rsid w:val="007B5409"/>
    <w:rsid w:val="007B7AF1"/>
    <w:rsid w:val="007D1F45"/>
    <w:rsid w:val="0081280D"/>
    <w:rsid w:val="008266B8"/>
    <w:rsid w:val="008344F0"/>
    <w:rsid w:val="00834A51"/>
    <w:rsid w:val="00837A9D"/>
    <w:rsid w:val="00841570"/>
    <w:rsid w:val="008555BC"/>
    <w:rsid w:val="00856DD7"/>
    <w:rsid w:val="0087084B"/>
    <w:rsid w:val="00873B71"/>
    <w:rsid w:val="008C73E3"/>
    <w:rsid w:val="009015EF"/>
    <w:rsid w:val="00957220"/>
    <w:rsid w:val="00986094"/>
    <w:rsid w:val="009A54C0"/>
    <w:rsid w:val="009E7F3C"/>
    <w:rsid w:val="009F2432"/>
    <w:rsid w:val="00A348DE"/>
    <w:rsid w:val="00A62468"/>
    <w:rsid w:val="00A914AD"/>
    <w:rsid w:val="00AC2747"/>
    <w:rsid w:val="00AD4089"/>
    <w:rsid w:val="00AD5569"/>
    <w:rsid w:val="00AD5922"/>
    <w:rsid w:val="00B33387"/>
    <w:rsid w:val="00B367AD"/>
    <w:rsid w:val="00B717E8"/>
    <w:rsid w:val="00B72269"/>
    <w:rsid w:val="00BC6593"/>
    <w:rsid w:val="00BE1B3B"/>
    <w:rsid w:val="00C02317"/>
    <w:rsid w:val="00C067B8"/>
    <w:rsid w:val="00C25495"/>
    <w:rsid w:val="00C323C7"/>
    <w:rsid w:val="00C3255B"/>
    <w:rsid w:val="00C51CA2"/>
    <w:rsid w:val="00C526E9"/>
    <w:rsid w:val="00C57B96"/>
    <w:rsid w:val="00C65A6C"/>
    <w:rsid w:val="00C75B44"/>
    <w:rsid w:val="00C76FAA"/>
    <w:rsid w:val="00CB79CC"/>
    <w:rsid w:val="00CF5F01"/>
    <w:rsid w:val="00D97F71"/>
    <w:rsid w:val="00DB44B1"/>
    <w:rsid w:val="00DD2363"/>
    <w:rsid w:val="00DD7CC6"/>
    <w:rsid w:val="00E416C2"/>
    <w:rsid w:val="00E45FEF"/>
    <w:rsid w:val="00E50C2C"/>
    <w:rsid w:val="00E60E96"/>
    <w:rsid w:val="00EA5CCB"/>
    <w:rsid w:val="00EB5E30"/>
    <w:rsid w:val="00EE1CD5"/>
    <w:rsid w:val="00EF081D"/>
    <w:rsid w:val="00F06B32"/>
    <w:rsid w:val="00F440B3"/>
    <w:rsid w:val="00F7456F"/>
    <w:rsid w:val="00FD2048"/>
    <w:rsid w:val="00FD7448"/>
    <w:rsid w:val="040EED63"/>
    <w:rsid w:val="0614F152"/>
    <w:rsid w:val="0D07B8C3"/>
    <w:rsid w:val="16EA10DB"/>
    <w:rsid w:val="28702DF5"/>
    <w:rsid w:val="2B86F51F"/>
    <w:rsid w:val="3E2CAC3D"/>
    <w:rsid w:val="4FF2C453"/>
    <w:rsid w:val="60B6366B"/>
    <w:rsid w:val="7940720E"/>
    <w:rsid w:val="7FA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5222"/>
  <w15:chartTrackingRefBased/>
  <w15:docId w15:val="{0DDA4DE2-E8B4-4EF5-B652-30A7D61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9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7F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aragraph,Colored Bullets,Bullets,Evidence on Demand bullet points,CEIL PEAKS bullet points,Scriptoria bullet points,Listenabsatz a),List Paragraph 1,List-Bulleted,BULLET Liste"/>
    <w:basedOn w:val="Normal"/>
    <w:link w:val="PrrafodelistaCar"/>
    <w:uiPriority w:val="34"/>
    <w:qFormat/>
    <w:rsid w:val="00837A9D"/>
    <w:pPr>
      <w:ind w:left="720"/>
      <w:contextualSpacing/>
    </w:pPr>
  </w:style>
  <w:style w:type="character" w:customStyle="1" w:styleId="PrrafodelistaCar">
    <w:name w:val="Párrafo de lista Car"/>
    <w:aliases w:val="Paragraph Car,Colored Bullets Car,Bullets Car,Evidence on Demand bullet points Car,CEIL PEAKS bullet points Car,Scriptoria bullet points Car,Listenabsatz a) Car,List Paragraph 1 Car,List-Bulleted Car,BULLET Liste Car"/>
    <w:link w:val="Prrafodelista"/>
    <w:uiPriority w:val="34"/>
    <w:rsid w:val="00837A9D"/>
  </w:style>
  <w:style w:type="table" w:styleId="Tablaconcuadrcula">
    <w:name w:val="Table Grid"/>
    <w:basedOn w:val="Tablanormal"/>
    <w:uiPriority w:val="39"/>
    <w:rsid w:val="00837A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A56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6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6F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B44B1"/>
    <w:pPr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9A54C0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54C0"/>
    <w:rPr>
      <w:rFonts w:eastAsiaTheme="minorEastAsia"/>
      <w:lang w:eastAsia="es-BO"/>
    </w:rPr>
  </w:style>
  <w:style w:type="character" w:customStyle="1" w:styleId="normaltextrun">
    <w:name w:val="normaltextrun"/>
    <w:basedOn w:val="Fuentedeprrafopredeter"/>
    <w:rsid w:val="003635AE"/>
  </w:style>
  <w:style w:type="character" w:customStyle="1" w:styleId="Ttulo3Car">
    <w:name w:val="Título 3 Car"/>
    <w:basedOn w:val="Fuentedeprrafopredeter"/>
    <w:link w:val="Ttulo3"/>
    <w:uiPriority w:val="9"/>
    <w:rsid w:val="009E7F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2C"/>
  </w:style>
  <w:style w:type="paragraph" w:styleId="Piedepgina">
    <w:name w:val="footer"/>
    <w:basedOn w:val="Normal"/>
    <w:link w:val="PiedepginaCar"/>
    <w:uiPriority w:val="99"/>
    <w:unhideWhenUsed/>
    <w:rsid w:val="00E50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2C"/>
  </w:style>
  <w:style w:type="paragraph" w:styleId="Textodeglobo">
    <w:name w:val="Balloon Text"/>
    <w:basedOn w:val="Normal"/>
    <w:link w:val="TextodegloboCar"/>
    <w:uiPriority w:val="99"/>
    <w:semiHidden/>
    <w:unhideWhenUsed/>
    <w:rsid w:val="005C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92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F655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3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customStyle="1" w:styleId="eop">
    <w:name w:val="eop"/>
    <w:basedOn w:val="Fuentedeprrafopredeter"/>
    <w:rsid w:val="00C3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78BA218D82C498D4D8F351A4131EF" ma:contentTypeVersion="17" ma:contentTypeDescription="Create a new document." ma:contentTypeScope="" ma:versionID="3641b100945c5db2b92a2ef3fc0d60b2">
  <xsd:schema xmlns:xsd="http://www.w3.org/2001/XMLSchema" xmlns:xs="http://www.w3.org/2001/XMLSchema" xmlns:p="http://schemas.microsoft.com/office/2006/metadata/properties" xmlns:ns2="07586bac-5231-4927-ab49-67116574a62e" xmlns:ns3="2e93361f-4daf-4b00-bf58-60bcc060633d" xmlns:ns4="2f5f6eb6-ef45-4cc7-acd1-315704ade2e7" targetNamespace="http://schemas.microsoft.com/office/2006/metadata/properties" ma:root="true" ma:fieldsID="2b9f13f522c301c7714e3a85e8c1ee79" ns2:_="" ns3:_="" ns4:_="">
    <xsd:import namespace="07586bac-5231-4927-ab49-67116574a62e"/>
    <xsd:import namespace="2e93361f-4daf-4b00-bf58-60bcc060633d"/>
    <xsd:import namespace="2f5f6eb6-ef45-4cc7-acd1-315704ade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6bac-5231-4927-ab49-67116574a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f1a7de-0354-4fe7-a65a-68130dd04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3361f-4daf-4b00-bf58-60bcc060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eb6-ef45-4cc7-acd1-315704ade2e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cdd4f7-c1bc-4eb0-9830-fc9c506c3cbb}" ma:internalName="TaxCatchAll" ma:showField="CatchAllData" ma:web="2e93361f-4daf-4b00-bf58-60bcc06063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86bac-5231-4927-ab49-67116574a62e">
      <Terms xmlns="http://schemas.microsoft.com/office/infopath/2007/PartnerControls"/>
    </lcf76f155ced4ddcb4097134ff3c332f>
    <TaxCatchAll xmlns="2f5f6eb6-ef45-4cc7-acd1-315704ade2e7" xsi:nil="true"/>
    <SharedWithUsers xmlns="2e93361f-4daf-4b00-bf58-60bcc060633d">
      <UserInfo>
        <DisplayName>Felix Rodriguez Verastegui</DisplayName>
        <AccountId>26</AccountId>
        <AccountType/>
      </UserInfo>
      <UserInfo>
        <DisplayName>Javier Aguilera Alcon</DisplayName>
        <AccountId>225</AccountId>
        <AccountType/>
      </UserInfo>
      <UserInfo>
        <DisplayName>Ariel Miranda</DisplayName>
        <AccountId>22</AccountId>
        <AccountType/>
      </UserInfo>
      <UserInfo>
        <DisplayName>Sandra Escalera</DisplayName>
        <AccountId>18</AccountId>
        <AccountType/>
      </UserInfo>
      <UserInfo>
        <DisplayName>Rosio Tarraga</DisplayName>
        <AccountId>13</AccountId>
        <AccountType/>
      </UserInfo>
      <UserInfo>
        <DisplayName>Roberto Jimenez Espinal</DisplayName>
        <AccountId>16</AccountId>
        <AccountType/>
      </UserInfo>
      <UserInfo>
        <DisplayName>Franz Miralles</DisplayName>
        <AccountId>15</AccountId>
        <AccountType/>
      </UserInfo>
      <UserInfo>
        <DisplayName>Sandra Nisttahusz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81C775-8F01-44F9-AF03-8C286C287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8AB9E-2BE6-4C3D-8EFE-C74B7B1A8753}"/>
</file>

<file path=customXml/itemProps3.xml><?xml version="1.0" encoding="utf-8"?>
<ds:datastoreItem xmlns:ds="http://schemas.openxmlformats.org/officeDocument/2006/customXml" ds:itemID="{C35B3DBB-34BA-4F84-9031-578AFB27A0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BB7D8-59F2-4BF0-AB25-26A95620C6C8}">
  <ds:schemaRefs>
    <ds:schemaRef ds:uri="http://schemas.microsoft.com/office/2006/metadata/properties"/>
    <ds:schemaRef ds:uri="http://schemas.microsoft.com/office/infopath/2007/PartnerControls"/>
    <ds:schemaRef ds:uri="07586bac-5231-4927-ab49-67116574a62e"/>
    <ds:schemaRef ds:uri="2f5f6eb6-ef45-4cc7-acd1-315704ade2e7"/>
    <ds:schemaRef ds:uri="2e93361f-4daf-4b00-bf58-60bcc06063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Saravia</dc:creator>
  <cp:keywords/>
  <dc:description/>
  <cp:lastModifiedBy>Sandra Escalera</cp:lastModifiedBy>
  <cp:revision>6</cp:revision>
  <cp:lastPrinted>2023-08-03T22:44:00Z</cp:lastPrinted>
  <dcterms:created xsi:type="dcterms:W3CDTF">2023-08-11T20:40:00Z</dcterms:created>
  <dcterms:modified xsi:type="dcterms:W3CDTF">2023-08-12T08:52:00Z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0x0101005FF78BA218D82C498D4D8F351A4131EF</vt:lpwstr>
  </property>
  <property fmtid="{D5CDD505-2E9C-101B-9397-08002B2CF9AE}" pid="3" name="MediaServiceImageTags">
    <vt:lpwstr/>
  </property>
</Properties>
</file>