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56FDD88F" w:rsidR="00837A9D" w:rsidRPr="00677765" w:rsidRDefault="00AD1910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3118D21D" w:rsidR="00837A9D" w:rsidRPr="00C25495" w:rsidRDefault="00AD1910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Inclusivos </w:t>
            </w:r>
          </w:p>
        </w:tc>
      </w:tr>
      <w:tr w:rsidR="00AD1910" w:rsidRPr="0060706E" w14:paraId="391BAEC8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9B734" w14:textId="595ECBF8" w:rsidR="00AD1910" w:rsidRPr="00AD1910" w:rsidRDefault="00AD1910" w:rsidP="00496D86">
            <w:pPr>
              <w:rPr>
                <w:b/>
                <w:color w:val="3B8493"/>
                <w:sz w:val="20"/>
                <w:szCs w:val="20"/>
                <w:lang w:val="es-BO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66140A" w14:textId="3E9AABE2" w:rsidR="00AD1910" w:rsidRPr="007B1BB5" w:rsidRDefault="00AD1910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1BB5">
              <w:rPr>
                <w:rFonts w:asciiTheme="majorHAnsi" w:hAnsiTheme="majorHAnsi" w:cstheme="majorHAnsi"/>
                <w:bCs/>
                <w:sz w:val="20"/>
                <w:szCs w:val="20"/>
              </w:rPr>
              <w:t>Acceso a servicios, insumos y tecnología</w:t>
            </w:r>
          </w:p>
        </w:tc>
      </w:tr>
      <w:tr w:rsidR="00837A9D" w:rsidRPr="0060706E" w14:paraId="768A6DF9" w14:textId="77777777" w:rsidTr="005C6920">
        <w:trPr>
          <w:trHeight w:val="478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5378C7FD" w:rsidR="00837A9D" w:rsidRPr="00402359" w:rsidRDefault="00C053DF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AC3E3B">
              <w:rPr>
                <w:b/>
                <w:sz w:val="20"/>
                <w:szCs w:val="20"/>
              </w:rPr>
              <w:t>BIOTIC</w:t>
            </w:r>
            <w:r>
              <w:rPr>
                <w:b/>
                <w:sz w:val="20"/>
                <w:szCs w:val="20"/>
              </w:rPr>
              <w:t>, Probiótico animal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3BE330C9" w:rsidR="00741107" w:rsidRPr="00C25495" w:rsidRDefault="007B1BB5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 xml:space="preserve">Altiplano,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 xml:space="preserve">alles interandinos y </w:t>
            </w:r>
            <w:r w:rsidR="00C053DF">
              <w:rPr>
                <w:rFonts w:asciiTheme="majorHAnsi" w:hAnsiTheme="majorHAnsi" w:cstheme="majorHAnsi"/>
                <w:sz w:val="20"/>
                <w:szCs w:val="20"/>
              </w:rPr>
              <w:t xml:space="preserve">valles </w:t>
            </w: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>cruceños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07A8D019" w:rsidR="00837A9D" w:rsidRPr="00C25495" w:rsidRDefault="00C053DF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</w:rPr>
              <w:t>Ganadería de leche, camélidos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6600E989" w:rsidR="00837A9D" w:rsidRPr="00C25495" w:rsidRDefault="00837A9D" w:rsidP="009052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2549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B1BB5" w:rsidRPr="007B1BB5">
              <w:rPr>
                <w:rFonts w:asciiTheme="majorHAnsi" w:hAnsiTheme="majorHAnsi" w:cstheme="majorHAnsi"/>
                <w:sz w:val="20"/>
                <w:szCs w:val="20"/>
              </w:rPr>
              <w:t>Hombres y mujeres de zonas rurales</w:t>
            </w:r>
            <w:r w:rsidR="00C053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53DF" w:rsidRPr="00C053DF">
              <w:rPr>
                <w:rFonts w:asciiTheme="majorHAnsi" w:hAnsiTheme="majorHAnsi" w:cstheme="majorHAnsi"/>
                <w:sz w:val="20"/>
                <w:szCs w:val="20"/>
              </w:rPr>
              <w:t>con ganado bovino y camélido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204163E0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2500FB" w14:textId="77777777" w:rsidR="00C053DF" w:rsidRPr="00C053DF" w:rsidRDefault="00C053DF" w:rsidP="00C053DF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BIOTOP</w:t>
            </w:r>
          </w:p>
          <w:p w14:paraId="37A3894E" w14:textId="77777777" w:rsidR="00C053DF" w:rsidRPr="00C053DF" w:rsidRDefault="00C053DF" w:rsidP="00C053DF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Asociaciones de productores de leche</w:t>
            </w:r>
          </w:p>
          <w:p w14:paraId="17D7534C" w14:textId="77777777" w:rsidR="00C053DF" w:rsidRPr="00C053DF" w:rsidRDefault="00C053DF" w:rsidP="00C053DF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Asociaciones de productores de camélidos</w:t>
            </w:r>
          </w:p>
          <w:p w14:paraId="3AA35BE8" w14:textId="77777777" w:rsidR="00C053DF" w:rsidRPr="00C053DF" w:rsidRDefault="00C053DF" w:rsidP="00C053DF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Empresas procesadoras de leche</w:t>
            </w:r>
          </w:p>
          <w:p w14:paraId="2809B032" w14:textId="77777777" w:rsidR="00C053DF" w:rsidRPr="00C053DF" w:rsidRDefault="00C053DF" w:rsidP="00C053DF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Programas/proyectos públicos y privados </w:t>
            </w:r>
          </w:p>
          <w:p w14:paraId="16B92AA2" w14:textId="77777777" w:rsidR="00C053DF" w:rsidRPr="00C053DF" w:rsidRDefault="00C053DF" w:rsidP="00C053DF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Gobiernos Autónomos Municipales</w:t>
            </w:r>
          </w:p>
          <w:p w14:paraId="1B0581D4" w14:textId="58A552BB" w:rsidR="00837A9D" w:rsidRPr="00C25495" w:rsidRDefault="00C053DF" w:rsidP="00C053D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Proveedores de insumos rurales (agro veterinarias)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9CA7C0B" w14:textId="0C58EDF7" w:rsidR="00C053DF" w:rsidRPr="00C053DF" w:rsidRDefault="00C053DF" w:rsidP="00C053DF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Mortandad o baja producción del ganado vacuno y camélido por la reducida calidad de los alimentos en la época de estiaje</w:t>
            </w:r>
          </w:p>
          <w:p w14:paraId="0805767C" w14:textId="07B20318" w:rsidR="00C053DF" w:rsidRPr="00C053DF" w:rsidRDefault="00C053DF" w:rsidP="00C053DF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Insuficiente disponibilidad de alimento para el ganado  </w:t>
            </w:r>
          </w:p>
          <w:p w14:paraId="549F2745" w14:textId="532D7327" w:rsidR="00C053DF" w:rsidRPr="00C053DF" w:rsidRDefault="00C053DF" w:rsidP="00C053DF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Emisión de metano por la digestión androgénica del ganado vacuno</w:t>
            </w:r>
          </w:p>
          <w:p w14:paraId="78B2730E" w14:textId="639773D7" w:rsidR="00C053DF" w:rsidRPr="00C053DF" w:rsidRDefault="00C053DF" w:rsidP="00C053DF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Pocos proveedores de alimento suplementario en las áreas rurales </w:t>
            </w:r>
          </w:p>
          <w:p w14:paraId="3D25D7B7" w14:textId="7CCECE51" w:rsidR="00837A9D" w:rsidRPr="00C25495" w:rsidRDefault="00C053DF" w:rsidP="00C053DF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Escaza o limitada asistencia técnica de los proyectos públicos y/o privados sobre mejora de la disponibilidad de alimentos para el ganado andino</w:t>
            </w:r>
          </w:p>
        </w:tc>
      </w:tr>
      <w:tr w:rsidR="00447E78" w:rsidRPr="0060706E" w14:paraId="06F61B31" w14:textId="77777777" w:rsidTr="005C6920">
        <w:trPr>
          <w:trHeight w:val="110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7A8B65" w14:textId="77777777" w:rsidR="00C053DF" w:rsidRPr="00C053DF" w:rsidRDefault="00C053DF" w:rsidP="00C053DF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Disponibilidad de proveedores de probióticos que mejoran la salud y el comportamiento productivo de los animales.</w:t>
            </w:r>
          </w:p>
          <w:p w14:paraId="2742A6FE" w14:textId="77777777" w:rsidR="00C053DF" w:rsidRPr="00C053DF" w:rsidRDefault="00C053DF" w:rsidP="00C053DF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Coyuntura favorable para la promoción de probióticos que ayuda a reducir la emisión de gases de efecto invernadero. </w:t>
            </w:r>
          </w:p>
          <w:p w14:paraId="77D023B0" w14:textId="430D1725" w:rsidR="00447E78" w:rsidRPr="00550C07" w:rsidRDefault="00C053DF" w:rsidP="00C053D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Interés de los productores por el uso de los probióticos</w:t>
            </w:r>
          </w:p>
        </w:tc>
      </w:tr>
      <w:tr w:rsidR="00447E78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5BFE45" w14:textId="77777777" w:rsidR="00C053DF" w:rsidRPr="00C053DF" w:rsidRDefault="00C053DF" w:rsidP="00C053DF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Promover el uso del probiótico BIOTIC que ha demostrado coadyuvar en la prevención o control de enfermedades comunes y en la producción del ganado vacuno y camélido.  </w:t>
            </w:r>
          </w:p>
          <w:p w14:paraId="5B5CF5AF" w14:textId="69368836" w:rsidR="00447E78" w:rsidRPr="004F6559" w:rsidRDefault="00C053DF" w:rsidP="00C053D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C053DF">
              <w:rPr>
                <w:rFonts w:asciiTheme="majorHAnsi" w:eastAsia="Calibri" w:hAnsiTheme="majorHAnsi" w:cstheme="majorHAnsi"/>
                <w:sz w:val="20"/>
                <w:szCs w:val="20"/>
              </w:rPr>
              <w:t>Coordinar con diversos actores del sistema la difusión de su uso masivo</w:t>
            </w:r>
          </w:p>
        </w:tc>
      </w:tr>
      <w:tr w:rsidR="004F6559" w:rsidRPr="0060706E" w14:paraId="5BE08046" w14:textId="77777777" w:rsidTr="00E33C12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11E5EB2" w14:textId="0BE2D3C5" w:rsidR="00C053DF" w:rsidRPr="00C053DF" w:rsidRDefault="00C053DF" w:rsidP="002A78C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</w:rPr>
              <w:t xml:space="preserve">La estrategia de escalamiento considerará los diferentes grupos de intervención: Agropecuarias, Asociaciones, Empresas privada, Empresa públicas, Municipios, Gobernaciones, Programas Nacionales y otros. Para cada grupo se tiene descrito el procedimiento que ayudará a alcanzar la sostenibilidad luego de su participación en el </w:t>
            </w:r>
            <w:r w:rsidRPr="00C053D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proyecto</w:t>
            </w:r>
          </w:p>
          <w:p w14:paraId="175B02FB" w14:textId="7657CF8A" w:rsidR="00C053DF" w:rsidRPr="00C053DF" w:rsidRDefault="00C053DF" w:rsidP="002A78C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</w:rPr>
              <w:t>La estrategia de escalamiento – comercialización minorista, será a partir de la difusión uno a uno a los beneficiarios acerca del producto y sus cualidades y beneficios, mediante visitas y reuniones con las familias miembro de las asociaciones de productores lecheros. También se realizarán visitas promocionales a los puntos de venta minorista, se realizarán incentivos para las empresas comercializadoras (agro veterinarias) con material de difusión, mejores condiciones de entregas y reposición de producto, campaña digital de promoción por redes</w:t>
            </w:r>
          </w:p>
          <w:p w14:paraId="7DB3D397" w14:textId="2CA6F61D" w:rsidR="00C053DF" w:rsidRPr="00C053DF" w:rsidRDefault="00C053DF" w:rsidP="002A78C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</w:rPr>
              <w:t>La estrategia de escalamiento – comercialización mayorista se desarrollará a partir de la gestión de alianzas estratégicas con empresas distribuidoras, gestión de alianzas estratégicas con empresas procesadoras de leche</w:t>
            </w:r>
          </w:p>
          <w:p w14:paraId="778246BC" w14:textId="76C9510C" w:rsidR="007B1BB5" w:rsidRPr="004F6559" w:rsidRDefault="00C053DF" w:rsidP="002A78C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</w:rPr>
              <w:t>Estrategia de escalamiento vertical será a partir de la gestión de alianzas estratégicas con asociaciones de productores de leche y camélidos, la promoción de productos con Gobiernos Municipales, y la inserción de BIOTIC en programas gubernamentales</w:t>
            </w:r>
          </w:p>
        </w:tc>
      </w:tr>
      <w:tr w:rsidR="004F6559" w:rsidRPr="0060706E" w14:paraId="4148D7FE" w14:textId="77777777" w:rsidTr="001E340C">
        <w:trPr>
          <w:trHeight w:val="674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7A14AD7" w:rsidR="004F6559" w:rsidRPr="00677765" w:rsidRDefault="004F6559" w:rsidP="004F655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lastRenderedPageBreak/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216BA5" w14:textId="77777777" w:rsidR="001E6422" w:rsidRPr="00E45FEF" w:rsidRDefault="001E6422" w:rsidP="001E6422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</w:t>
            </w: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407B1EBB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Acceso</w:t>
            </w:r>
          </w:p>
          <w:p w14:paraId="5251D874" w14:textId="1C14871A" w:rsidR="00C053DF" w:rsidRPr="00C053DF" w:rsidRDefault="00C053DF" w:rsidP="00C053DF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Accede a un producto validado que mejora la salud y el comportamiento productivo de los animales</w:t>
            </w:r>
          </w:p>
          <w:p w14:paraId="0C61621B" w14:textId="77777777" w:rsidR="00C053DF" w:rsidRPr="00C053DF" w:rsidRDefault="00C053DF" w:rsidP="00C053DF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Accede a información y asistencia técnica sobre el uso del probiótico BIOTIC</w:t>
            </w:r>
            <w:r w:rsidRPr="00C053D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 xml:space="preserve"> </w:t>
            </w:r>
          </w:p>
          <w:p w14:paraId="1B3C0474" w14:textId="2BF5B65A" w:rsidR="004F6559" w:rsidRPr="00461697" w:rsidRDefault="004F6559" w:rsidP="00C053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595ED4A8" w14:textId="5A8FAA70" w:rsidR="00C053DF" w:rsidRPr="00C053DF" w:rsidRDefault="00C053DF" w:rsidP="00C053DF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Mejora sus conocimientos sobre alternativas de alimentación suplementaria animal</w:t>
            </w:r>
          </w:p>
          <w:p w14:paraId="261103E7" w14:textId="548A7B27" w:rsidR="00C053DF" w:rsidRPr="00C053DF" w:rsidRDefault="00C053DF" w:rsidP="00C053DF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Mejora el manejo de su hato ganadero</w:t>
            </w:r>
          </w:p>
          <w:p w14:paraId="75CF8AB5" w14:textId="1D7F10DA" w:rsidR="00C053DF" w:rsidRPr="00C053DF" w:rsidRDefault="00C053DF" w:rsidP="00C053DF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Mejora sus oportunidades de mercado</w:t>
            </w:r>
          </w:p>
          <w:p w14:paraId="53CE6070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Impacto</w:t>
            </w:r>
          </w:p>
          <w:p w14:paraId="6F3C2455" w14:textId="77777777" w:rsidR="00C053DF" w:rsidRPr="00C053DF" w:rsidRDefault="00C053DF" w:rsidP="00C053DF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</w:rPr>
              <w:t>Mejor salud y bienestar de los animales</w:t>
            </w:r>
          </w:p>
          <w:p w14:paraId="714AD533" w14:textId="6E401A06" w:rsidR="00C053DF" w:rsidRPr="00C053DF" w:rsidRDefault="00C053DF" w:rsidP="00C053DF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</w:rPr>
              <w:t>Reducción en el índice de mortandad y abortos en camélidos</w:t>
            </w:r>
          </w:p>
          <w:p w14:paraId="5EE1FD56" w14:textId="28EB8453" w:rsidR="00C053DF" w:rsidRPr="00C053DF" w:rsidRDefault="00C053DF" w:rsidP="00C053DF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</w:rPr>
              <w:t>Incrementan sus ingresos</w:t>
            </w:r>
          </w:p>
          <w:p w14:paraId="2B41E53F" w14:textId="77777777" w:rsidR="004F6559" w:rsidRDefault="00C053DF" w:rsidP="00C053DF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</w:rPr>
              <w:t>Mejora la resiliencia económica y ambiental</w:t>
            </w:r>
          </w:p>
          <w:p w14:paraId="28838297" w14:textId="77777777" w:rsidR="001E340C" w:rsidRDefault="001E340C" w:rsidP="001E340C">
            <w:pPr>
              <w:spacing w:line="256" w:lineRule="auto"/>
              <w:ind w:left="454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C25D096" w14:textId="6BEB1F96" w:rsidR="001E340C" w:rsidRPr="00E45FEF" w:rsidRDefault="001E340C" w:rsidP="001E340C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3FB8730E" w14:textId="77777777" w:rsidR="001E340C" w:rsidRPr="002A78C5" w:rsidRDefault="001E340C" w:rsidP="001E340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A78C5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Mejora</w:t>
            </w:r>
            <w:r w:rsidRPr="002A78C5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14:paraId="2222AEB0" w14:textId="77777777" w:rsidR="001E340C" w:rsidRPr="002A78C5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Consolidación del sistema de distribución (minorista y mayorista)  </w:t>
            </w:r>
          </w:p>
          <w:p w14:paraId="27945E2C" w14:textId="77777777" w:rsidR="001E340C" w:rsidRPr="002A78C5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Mayores canales de comercialización del producto </w:t>
            </w:r>
          </w:p>
          <w:p w14:paraId="01ED755C" w14:textId="77777777" w:rsidR="001E340C" w:rsidRPr="002A78C5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Mayor cantidad de clientes potenciales </w:t>
            </w:r>
          </w:p>
          <w:p w14:paraId="0DBC06D1" w14:textId="77777777" w:rsidR="001E340C" w:rsidRPr="002A78C5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Mayor articulación con el sector público y privado </w:t>
            </w:r>
          </w:p>
          <w:p w14:paraId="015E42D8" w14:textId="77777777" w:rsidR="001E340C" w:rsidRPr="002A78C5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Se generan nuevas capacidades en técnicos agropecuarios </w:t>
            </w:r>
          </w:p>
          <w:p w14:paraId="18370474" w14:textId="77777777" w:rsidR="001E340C" w:rsidRPr="002A78C5" w:rsidRDefault="001E340C" w:rsidP="001E340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A78C5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Impacto</w:t>
            </w:r>
            <w:r w:rsidRPr="002A78C5"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11B2A186" w14:textId="77777777" w:rsidR="001E340C" w:rsidRPr="002A78C5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Incremento de cartera de clientes  </w:t>
            </w:r>
          </w:p>
          <w:p w14:paraId="0CEB4652" w14:textId="77777777" w:rsidR="001E340C" w:rsidRPr="002A78C5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Incrementan el volumen de operaciones. </w:t>
            </w:r>
          </w:p>
          <w:p w14:paraId="04A822B9" w14:textId="3E260665" w:rsidR="001E340C" w:rsidRPr="00C053DF" w:rsidRDefault="001E340C" w:rsidP="001E340C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78C5">
              <w:rPr>
                <w:rFonts w:asciiTheme="majorHAnsi" w:hAnsiTheme="majorHAnsi" w:cstheme="majorHAnsi"/>
                <w:bCs/>
                <w:sz w:val="20"/>
                <w:szCs w:val="20"/>
              </w:rPr>
              <w:t>Incrementan sus ingresos.</w:t>
            </w:r>
            <w:r w:rsidRPr="001E340C">
              <w:rPr>
                <w:rFonts w:asciiTheme="majorHAnsi" w:hAnsiTheme="majorHAnsi" w:cstheme="majorHAnsi"/>
                <w:bCs/>
              </w:rPr>
              <w:t> </w:t>
            </w:r>
          </w:p>
        </w:tc>
      </w:tr>
      <w:tr w:rsidR="004F6559" w:rsidRPr="0060706E" w14:paraId="508D68AC" w14:textId="77777777" w:rsidTr="003A3E30">
        <w:trPr>
          <w:trHeight w:val="239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0F719664" w:rsidR="004F6559" w:rsidRPr="00695057" w:rsidRDefault="00AD1910" w:rsidP="004F655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4F6559" w:rsidRPr="00695057" w:rsidRDefault="004F6559" w:rsidP="004F6559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4F6559" w:rsidRPr="00695057" w:rsidRDefault="004F6559" w:rsidP="004F6559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4F6559" w:rsidRPr="0060706E" w14:paraId="0D59D4EA" w14:textId="77777777" w:rsidTr="004F6559">
        <w:trPr>
          <w:trHeight w:val="9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43192F0" w14:textId="182A1F65" w:rsidR="00C053DF" w:rsidRPr="00C053DF" w:rsidRDefault="00C053DF" w:rsidP="00C053DF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Líderes mujeres brindan información sobre el uso </w:t>
            </w: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del BIOTIC y su forma de accederlo</w:t>
            </w:r>
          </w:p>
          <w:p w14:paraId="62443A80" w14:textId="4CDEBDF4" w:rsidR="004F6559" w:rsidRPr="00190191" w:rsidRDefault="00C053DF" w:rsidP="00C053D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la participación de mujeres productoras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1AD75D5" w14:textId="496FB3A7" w:rsidR="00C053DF" w:rsidRPr="00C053DF" w:rsidRDefault="00C053DF" w:rsidP="00C053DF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 xml:space="preserve">BIOTIC es un bio insumo que reduce la emisión de metano de parte de </w:t>
            </w: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los animales lo cual ayuda a reducir la emisión de gases de efecto invernadero</w:t>
            </w:r>
          </w:p>
          <w:p w14:paraId="6E8523ED" w14:textId="53AE3A25" w:rsidR="004F6559" w:rsidRPr="006E7B0F" w:rsidRDefault="00C053DF" w:rsidP="00C053D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coadyuvaría al fortalecimiento de las capacidades de resiliencia económica principalmente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1368B2CD" w:rsidR="004F6559" w:rsidRPr="00190191" w:rsidRDefault="00C053DF" w:rsidP="004F655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 xml:space="preserve">Se facilitará el desarrollo de capacidades en </w:t>
            </w:r>
            <w:r w:rsidRPr="00C053D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funcionarios públicos (técnicos) del GAM y GAD y otras instituciones públicas</w:t>
            </w:r>
          </w:p>
        </w:tc>
      </w:tr>
    </w:tbl>
    <w:p w14:paraId="2E4B6651" w14:textId="18E78D4B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CE47" w14:textId="77777777" w:rsidR="000D3BC1" w:rsidRDefault="000D3BC1" w:rsidP="00E50C2C">
      <w:pPr>
        <w:spacing w:after="0" w:line="240" w:lineRule="auto"/>
      </w:pPr>
      <w:r>
        <w:separator/>
      </w:r>
    </w:p>
  </w:endnote>
  <w:endnote w:type="continuationSeparator" w:id="0">
    <w:p w14:paraId="0E66E597" w14:textId="77777777" w:rsidR="000D3BC1" w:rsidRDefault="000D3BC1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F75A" w14:textId="77777777" w:rsidR="000D3BC1" w:rsidRDefault="000D3BC1" w:rsidP="00E50C2C">
      <w:pPr>
        <w:spacing w:after="0" w:line="240" w:lineRule="auto"/>
      </w:pPr>
      <w:r>
        <w:separator/>
      </w:r>
    </w:p>
  </w:footnote>
  <w:footnote w:type="continuationSeparator" w:id="0">
    <w:p w14:paraId="026B78F0" w14:textId="77777777" w:rsidR="000D3BC1" w:rsidRDefault="000D3BC1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275787"/>
    <w:multiLevelType w:val="multilevel"/>
    <w:tmpl w:val="1C08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C0305D0"/>
    <w:multiLevelType w:val="multilevel"/>
    <w:tmpl w:val="6756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6"/>
  </w:num>
  <w:num w:numId="2" w16cid:durableId="982613223">
    <w:abstractNumId w:val="19"/>
  </w:num>
  <w:num w:numId="3" w16cid:durableId="1302266095">
    <w:abstractNumId w:val="11"/>
  </w:num>
  <w:num w:numId="4" w16cid:durableId="1747409689">
    <w:abstractNumId w:val="30"/>
  </w:num>
  <w:num w:numId="5" w16cid:durableId="743261991">
    <w:abstractNumId w:val="9"/>
  </w:num>
  <w:num w:numId="6" w16cid:durableId="556401820">
    <w:abstractNumId w:val="12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0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8"/>
  </w:num>
  <w:num w:numId="13" w16cid:durableId="878664815">
    <w:abstractNumId w:val="21"/>
  </w:num>
  <w:num w:numId="14" w16cid:durableId="1225918132">
    <w:abstractNumId w:val="13"/>
  </w:num>
  <w:num w:numId="15" w16cid:durableId="672612144">
    <w:abstractNumId w:val="5"/>
  </w:num>
  <w:num w:numId="16" w16cid:durableId="1329820742">
    <w:abstractNumId w:val="26"/>
  </w:num>
  <w:num w:numId="17" w16cid:durableId="629364816">
    <w:abstractNumId w:val="24"/>
  </w:num>
  <w:num w:numId="18" w16cid:durableId="331418006">
    <w:abstractNumId w:val="15"/>
  </w:num>
  <w:num w:numId="19" w16cid:durableId="831290132">
    <w:abstractNumId w:val="0"/>
  </w:num>
  <w:num w:numId="20" w16cid:durableId="1224104379">
    <w:abstractNumId w:val="17"/>
  </w:num>
  <w:num w:numId="21" w16cid:durableId="837693248">
    <w:abstractNumId w:val="1"/>
  </w:num>
  <w:num w:numId="22" w16cid:durableId="1498569851">
    <w:abstractNumId w:val="29"/>
  </w:num>
  <w:num w:numId="23" w16cid:durableId="1576358192">
    <w:abstractNumId w:val="23"/>
  </w:num>
  <w:num w:numId="24" w16cid:durableId="567308554">
    <w:abstractNumId w:val="27"/>
  </w:num>
  <w:num w:numId="25" w16cid:durableId="1314598859">
    <w:abstractNumId w:val="4"/>
  </w:num>
  <w:num w:numId="26" w16cid:durableId="202643231">
    <w:abstractNumId w:val="28"/>
  </w:num>
  <w:num w:numId="27" w16cid:durableId="1534803238">
    <w:abstractNumId w:val="6"/>
  </w:num>
  <w:num w:numId="28" w16cid:durableId="1559321574">
    <w:abstractNumId w:val="20"/>
  </w:num>
  <w:num w:numId="29" w16cid:durableId="71126544">
    <w:abstractNumId w:val="22"/>
  </w:num>
  <w:num w:numId="30" w16cid:durableId="1039088482">
    <w:abstractNumId w:val="16"/>
  </w:num>
  <w:num w:numId="31" w16cid:durableId="1927761173">
    <w:abstractNumId w:val="11"/>
  </w:num>
  <w:num w:numId="32" w16cid:durableId="774373817">
    <w:abstractNumId w:val="9"/>
  </w:num>
  <w:num w:numId="33" w16cid:durableId="62148475">
    <w:abstractNumId w:val="25"/>
  </w:num>
  <w:num w:numId="34" w16cid:durableId="1662929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57B9E"/>
    <w:rsid w:val="000D3BC1"/>
    <w:rsid w:val="000E5646"/>
    <w:rsid w:val="001002A2"/>
    <w:rsid w:val="00124DD7"/>
    <w:rsid w:val="0013025E"/>
    <w:rsid w:val="00170483"/>
    <w:rsid w:val="00190191"/>
    <w:rsid w:val="00195705"/>
    <w:rsid w:val="00195766"/>
    <w:rsid w:val="001A56FE"/>
    <w:rsid w:val="001B6CED"/>
    <w:rsid w:val="001D573A"/>
    <w:rsid w:val="001E340C"/>
    <w:rsid w:val="001E6422"/>
    <w:rsid w:val="002021CA"/>
    <w:rsid w:val="0020358B"/>
    <w:rsid w:val="0021298E"/>
    <w:rsid w:val="00217960"/>
    <w:rsid w:val="00217D74"/>
    <w:rsid w:val="00247A25"/>
    <w:rsid w:val="002A78C5"/>
    <w:rsid w:val="002E6F0D"/>
    <w:rsid w:val="00321B46"/>
    <w:rsid w:val="0034735E"/>
    <w:rsid w:val="003635AE"/>
    <w:rsid w:val="00392B63"/>
    <w:rsid w:val="003A319A"/>
    <w:rsid w:val="003A3E30"/>
    <w:rsid w:val="00402359"/>
    <w:rsid w:val="004050C4"/>
    <w:rsid w:val="00440F46"/>
    <w:rsid w:val="00447AFC"/>
    <w:rsid w:val="00447E78"/>
    <w:rsid w:val="00487706"/>
    <w:rsid w:val="00496D86"/>
    <w:rsid w:val="004B2735"/>
    <w:rsid w:val="004F6559"/>
    <w:rsid w:val="005067B9"/>
    <w:rsid w:val="00550C07"/>
    <w:rsid w:val="0057196A"/>
    <w:rsid w:val="00575846"/>
    <w:rsid w:val="005C6920"/>
    <w:rsid w:val="005C77DA"/>
    <w:rsid w:val="005D4EF6"/>
    <w:rsid w:val="005E7A57"/>
    <w:rsid w:val="005F4F90"/>
    <w:rsid w:val="0064562B"/>
    <w:rsid w:val="00657F30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14A39"/>
    <w:rsid w:val="007268FC"/>
    <w:rsid w:val="00741107"/>
    <w:rsid w:val="00744D72"/>
    <w:rsid w:val="00755D18"/>
    <w:rsid w:val="007733FA"/>
    <w:rsid w:val="00792299"/>
    <w:rsid w:val="007B1BB5"/>
    <w:rsid w:val="007B52AD"/>
    <w:rsid w:val="007B5409"/>
    <w:rsid w:val="007B7AF1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57220"/>
    <w:rsid w:val="00986094"/>
    <w:rsid w:val="009A54C0"/>
    <w:rsid w:val="009E7F3C"/>
    <w:rsid w:val="009F2432"/>
    <w:rsid w:val="009F3214"/>
    <w:rsid w:val="00A914AD"/>
    <w:rsid w:val="00AC2747"/>
    <w:rsid w:val="00AD1910"/>
    <w:rsid w:val="00AD4089"/>
    <w:rsid w:val="00AD5569"/>
    <w:rsid w:val="00B33387"/>
    <w:rsid w:val="00B367AD"/>
    <w:rsid w:val="00B717E8"/>
    <w:rsid w:val="00B72269"/>
    <w:rsid w:val="00B73A29"/>
    <w:rsid w:val="00BC6593"/>
    <w:rsid w:val="00C02317"/>
    <w:rsid w:val="00C053DF"/>
    <w:rsid w:val="00C067B8"/>
    <w:rsid w:val="00C25495"/>
    <w:rsid w:val="00C323C7"/>
    <w:rsid w:val="00C51CA2"/>
    <w:rsid w:val="00C57B96"/>
    <w:rsid w:val="00C65A6C"/>
    <w:rsid w:val="00C75B44"/>
    <w:rsid w:val="00C76FAA"/>
    <w:rsid w:val="00CB79CC"/>
    <w:rsid w:val="00CF5F01"/>
    <w:rsid w:val="00D52F3A"/>
    <w:rsid w:val="00D97F71"/>
    <w:rsid w:val="00DB44B1"/>
    <w:rsid w:val="00DD2363"/>
    <w:rsid w:val="00E45FEF"/>
    <w:rsid w:val="00E50C2C"/>
    <w:rsid w:val="00E60E96"/>
    <w:rsid w:val="00E627FE"/>
    <w:rsid w:val="00E654BE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655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op">
    <w:name w:val="eop"/>
    <w:basedOn w:val="Fuentedeprrafopredeter"/>
    <w:rsid w:val="001E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Felix Rodriguez Verastegui</DisplayName>
        <AccountId>26</AccountId>
        <AccountType/>
      </UserInfo>
      <UserInfo>
        <DisplayName>Javier Aguilera Alcon</DisplayName>
        <AccountId>225</AccountId>
        <AccountType/>
      </UserInfo>
      <UserInfo>
        <DisplayName>Ariel Miranda</DisplayName>
        <AccountId>22</AccountId>
        <AccountType/>
      </UserInfo>
      <UserInfo>
        <DisplayName>Sandra Escalera</DisplayName>
        <AccountId>18</AccountId>
        <AccountType/>
      </UserInfo>
      <UserInfo>
        <DisplayName>Rosio Tarraga</DisplayName>
        <AccountId>13</AccountId>
        <AccountType/>
      </UserInfo>
      <UserInfo>
        <DisplayName>Roberto Jimenez Espinal</DisplayName>
        <AccountId>16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3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21D7A-5478-43C9-8111-651ABA627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6</cp:revision>
  <cp:lastPrinted>2023-08-03T22:44:00Z</cp:lastPrinted>
  <dcterms:created xsi:type="dcterms:W3CDTF">2023-08-11T20:25:00Z</dcterms:created>
  <dcterms:modified xsi:type="dcterms:W3CDTF">2023-08-12T08:51:00Z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